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67310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4D8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                         ПРОЕКТ                                                                       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</w:pP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</w:pP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</w:pP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24D8D"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  <w:t xml:space="preserve">АДМИНИСТРАЦИЯ 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24D8D"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  <w:t xml:space="preserve">КОСТРОМСКОГО МУНИЦИПАЛЬНОГО РАЙОНА 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24D8D"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  <w:t>КОСТРОМСКОЙ ОБЛАСТИ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pacing w:val="20"/>
          <w:sz w:val="28"/>
          <w:szCs w:val="28"/>
          <w:lang w:bidi="en-US"/>
        </w:rPr>
      </w:pP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proofErr w:type="gramStart"/>
      <w:r w:rsidRPr="00524D8D">
        <w:rPr>
          <w:rFonts w:ascii="Times New Roman" w:eastAsia="Times New Roman" w:hAnsi="Times New Roman" w:cs="Times New Roman"/>
          <w:b/>
          <w:spacing w:val="20"/>
          <w:sz w:val="28"/>
          <w:szCs w:val="28"/>
          <w:lang w:bidi="en-US"/>
        </w:rPr>
        <w:t>П</w:t>
      </w:r>
      <w:proofErr w:type="gramEnd"/>
      <w:r w:rsidRPr="00524D8D">
        <w:rPr>
          <w:rFonts w:ascii="Times New Roman" w:eastAsia="Times New Roman" w:hAnsi="Times New Roman" w:cs="Times New Roman"/>
          <w:b/>
          <w:spacing w:val="20"/>
          <w:sz w:val="28"/>
          <w:szCs w:val="28"/>
          <w:lang w:bidi="en-US"/>
        </w:rPr>
        <w:t xml:space="preserve"> О С Т А Н О В Л Е Н И Е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pacing w:val="20"/>
          <w:sz w:val="28"/>
          <w:szCs w:val="28"/>
          <w:lang w:bidi="en-US"/>
        </w:rPr>
      </w:pP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524D8D">
        <w:rPr>
          <w:rFonts w:ascii="Times New Roman" w:eastAsia="Times New Roman" w:hAnsi="Times New Roman" w:cs="Times New Roman"/>
          <w:sz w:val="28"/>
          <w:szCs w:val="28"/>
          <w:lang w:bidi="en-US"/>
        </w:rPr>
        <w:t>от «____» _____________ 2024 года №  _____                                  г. Кострома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524D8D" w:rsidRPr="00524D8D" w:rsidTr="003A15AC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24D8D" w:rsidRPr="00524D8D" w:rsidRDefault="00524D8D" w:rsidP="00524D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</w:pPr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 xml:space="preserve">«О предоставлении разрешения на условно разрешенный вид разрешенного использования земельного участка площадью 284 </w:t>
            </w:r>
            <w:proofErr w:type="spellStart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>кв.м</w:t>
            </w:r>
            <w:proofErr w:type="spellEnd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 xml:space="preserve">., местоположение: Костромская область, Костромской район, </w:t>
            </w:r>
            <w:proofErr w:type="spellStart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>д</w:t>
            </w:r>
            <w:proofErr w:type="gramStart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>.Б</w:t>
            </w:r>
            <w:proofErr w:type="gramEnd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>ашутино</w:t>
            </w:r>
            <w:proofErr w:type="spellEnd"/>
            <w:r w:rsidRPr="00524D8D"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  <w:t>, в пределах кадастрового квартала 44:07:060201»</w:t>
            </w:r>
          </w:p>
          <w:p w:rsidR="00524D8D" w:rsidRPr="00524D8D" w:rsidRDefault="00524D8D" w:rsidP="00524D8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524D8D" w:rsidRPr="00524D8D" w:rsidRDefault="00524D8D" w:rsidP="00685DA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На основании</w:t>
      </w:r>
      <w:r w:rsidRPr="00524D8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выписки из протокола заседания районной комиссии по земельным вопросам от 06.06.2024 года о предоставлении разрешения на условно разрешенный вид разрешенного использования земельного участка площадью 284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кв.м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., местоположение: Костромская область, Костромской район,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д</w:t>
      </w:r>
      <w:proofErr w:type="gram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.Б</w:t>
      </w:r>
      <w:proofErr w:type="gram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ашутино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, в пределах кадастрового квартала 44:07:060201 -  «объекты гаражного назначения», </w:t>
      </w:r>
      <w:r w:rsidRPr="00524D8D">
        <w:rPr>
          <w:rFonts w:ascii="Times New Roman" w:eastAsia="Arial" w:hAnsi="Times New Roman" w:cs="Times New Roman"/>
          <w:color w:val="000000"/>
          <w:sz w:val="28"/>
          <w:szCs w:val="28"/>
          <w:lang w:eastAsia="zh-CN"/>
        </w:rPr>
        <w:t xml:space="preserve">рассмотрев рекомендации </w:t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Комиссии по подготовке проекта Правил землепользования и застройки сельских поселений </w:t>
      </w:r>
      <w:r w:rsidRPr="00524D8D">
        <w:rPr>
          <w:rFonts w:ascii="Times New Roman" w:eastAsia="Arial" w:hAnsi="Times New Roman" w:cs="Times New Roman"/>
          <w:color w:val="000000"/>
          <w:sz w:val="28"/>
          <w:szCs w:val="28"/>
        </w:rPr>
        <w:t>Костромского муниципального района Костромской области и внесению в них изменений</w:t>
      </w:r>
      <w:r w:rsidRPr="00524D8D">
        <w:rPr>
          <w:rFonts w:ascii="Times New Roman" w:eastAsia="Arial" w:hAnsi="Times New Roman" w:cs="Times New Roman"/>
          <w:color w:val="000000"/>
          <w:sz w:val="28"/>
          <w:szCs w:val="28"/>
          <w:lang w:eastAsia="zh-CN"/>
        </w:rPr>
        <w:t xml:space="preserve">, итоговый документ общественных обсуждений (протокол) </w:t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от «___»___________ 2024 года №___ </w:t>
      </w:r>
      <w:r w:rsidRPr="00524D8D">
        <w:rPr>
          <w:rFonts w:ascii="Times New Roman" w:eastAsia="Arial" w:hAnsi="Times New Roman" w:cs="Times New Roman"/>
          <w:bCs/>
          <w:iCs/>
          <w:sz w:val="28"/>
          <w:szCs w:val="28"/>
          <w:lang w:eastAsia="zh-CN"/>
        </w:rPr>
        <w:t xml:space="preserve">по </w:t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284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кв.м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., местоположение: Костромская область, Костромской район,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д</w:t>
      </w:r>
      <w:proofErr w:type="gram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.Б</w:t>
      </w:r>
      <w:proofErr w:type="gram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ашутино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, в пределах кадастрового квартала 44:07:060201», </w:t>
      </w:r>
      <w:r w:rsidRPr="00524D8D">
        <w:rPr>
          <w:rFonts w:ascii="Times New Roman" w:eastAsia="Arial" w:hAnsi="Times New Roman" w:cs="Times New Roman"/>
          <w:color w:val="000000"/>
          <w:sz w:val="28"/>
          <w:szCs w:val="28"/>
          <w:lang w:eastAsia="zh-CN"/>
        </w:rPr>
        <w:t>руководствуясь статьей 39 Градостроительного кодекса Российской Федерации,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</w:tabs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  <w:t>администрация ПОСТАНОВЛЯЕТ:</w:t>
      </w:r>
    </w:p>
    <w:p w:rsidR="00524D8D" w:rsidRPr="00524D8D" w:rsidRDefault="00524D8D" w:rsidP="00524D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1. Предоставить разрешение на условно разрешенный вид разрешенного использования земельного участка площадью 284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кв.м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., местоположение: Костромская область, Костромской район, </w:t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д</w:t>
      </w:r>
      <w:proofErr w:type="gram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.Б</w:t>
      </w:r>
      <w:proofErr w:type="gram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ашутино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, в пределах кадастрового квартала 44:07:060201 - «объекты гаражного назначения</w:t>
      </w:r>
      <w:r>
        <w:rPr>
          <w:rFonts w:ascii="Times New Roman" w:eastAsia="Arial" w:hAnsi="Times New Roman" w:cs="Times New Roman"/>
          <w:sz w:val="28"/>
          <w:szCs w:val="28"/>
          <w:lang w:eastAsia="zh-CN"/>
        </w:rPr>
        <w:t>».</w:t>
      </w:r>
    </w:p>
    <w:p w:rsidR="00524D8D" w:rsidRDefault="00524D8D" w:rsidP="00685D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2. </w:t>
      </w:r>
      <w:r w:rsidRPr="00524D8D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постановление вступает в силу после его подписания и подлежит официальному опубликованию.</w:t>
      </w:r>
    </w:p>
    <w:p w:rsidR="00685DAA" w:rsidRPr="00524D8D" w:rsidRDefault="00685DAA" w:rsidP="00685D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Глава </w:t>
      </w:r>
      <w:proofErr w:type="gram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Костромского</w:t>
      </w:r>
      <w:bookmarkStart w:id="0" w:name="_GoBack"/>
      <w:bookmarkEnd w:id="0"/>
      <w:proofErr w:type="gram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</w:t>
      </w: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муниципального района      </w:t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ab/>
      </w:r>
      <w:proofErr w:type="spellStart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>Е.А.Шилова</w:t>
      </w:r>
      <w:proofErr w:type="spellEnd"/>
      <w:r w:rsidRPr="00524D8D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</w:t>
      </w: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p w:rsidR="00524D8D" w:rsidRPr="00524D8D" w:rsidRDefault="00524D8D" w:rsidP="00524D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p w:rsidR="009003C1" w:rsidRDefault="009003C1"/>
    <w:sectPr w:rsidR="009003C1" w:rsidSect="00685DA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3C3"/>
    <w:rsid w:val="004263C3"/>
    <w:rsid w:val="00524D8D"/>
    <w:rsid w:val="00685DAA"/>
    <w:rsid w:val="0090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Gribkova</dc:creator>
  <cp:keywords/>
  <dc:description/>
  <cp:lastModifiedBy>Gribkova</cp:lastModifiedBy>
  <cp:revision>3</cp:revision>
  <dcterms:created xsi:type="dcterms:W3CDTF">2024-06-27T04:48:00Z</dcterms:created>
  <dcterms:modified xsi:type="dcterms:W3CDTF">2024-07-11T13:38:00Z</dcterms:modified>
</cp:coreProperties>
</file>