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7D157C" w:rsidTr="00644D9F">
        <w:trPr>
          <w:trHeight w:val="1797"/>
        </w:trPr>
        <w:tc>
          <w:tcPr>
            <w:tcW w:w="6759" w:type="dxa"/>
            <w:shd w:val="clear" w:color="auto" w:fill="auto"/>
          </w:tcPr>
          <w:p w:rsidR="007D157C" w:rsidRDefault="007D157C" w:rsidP="00644D9F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7D157C" w:rsidRDefault="007D157C" w:rsidP="00644D9F">
            <w:pPr>
              <w:widowControl w:val="0"/>
              <w:autoSpaceDE w:val="0"/>
              <w:ind w:left="5670" w:hanging="5137"/>
            </w:pPr>
          </w:p>
          <w:p w:rsidR="007D157C" w:rsidRDefault="007D157C" w:rsidP="00644D9F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7D157C" w:rsidRPr="00244317" w:rsidRDefault="007D157C" w:rsidP="00644D9F">
            <w:pPr>
              <w:widowControl w:val="0"/>
              <w:autoSpaceDE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7D157C" w:rsidRDefault="007D157C" w:rsidP="00644D9F">
            <w:pPr>
              <w:widowControl w:val="0"/>
              <w:autoSpaceDE w:val="0"/>
              <w:jc w:val="center"/>
            </w:pPr>
            <w:r>
              <w:rPr>
                <w:spacing w:val="20"/>
                <w:sz w:val="28"/>
                <w:szCs w:val="28"/>
              </w:rPr>
              <w:t>от 19 февраля 2024 года № 421</w:t>
            </w:r>
          </w:p>
        </w:tc>
      </w:tr>
    </w:tbl>
    <w:p w:rsidR="007D157C" w:rsidRDefault="007D157C" w:rsidP="007D157C">
      <w:pPr>
        <w:jc w:val="right"/>
        <w:rPr>
          <w:sz w:val="28"/>
          <w:szCs w:val="28"/>
        </w:rPr>
      </w:pPr>
    </w:p>
    <w:p w:rsidR="007D157C" w:rsidRDefault="007D157C" w:rsidP="007D157C">
      <w:pPr>
        <w:jc w:val="right"/>
        <w:rPr>
          <w:sz w:val="28"/>
          <w:szCs w:val="28"/>
        </w:rPr>
      </w:pPr>
    </w:p>
    <w:p w:rsidR="007D157C" w:rsidRDefault="007D157C" w:rsidP="007D157C">
      <w:pPr>
        <w:jc w:val="right"/>
        <w:rPr>
          <w:sz w:val="28"/>
          <w:szCs w:val="28"/>
        </w:rPr>
      </w:pPr>
    </w:p>
    <w:p w:rsidR="007D157C" w:rsidRDefault="007D157C" w:rsidP="007D157C">
      <w:pPr>
        <w:jc w:val="right"/>
        <w:rPr>
          <w:sz w:val="28"/>
          <w:szCs w:val="28"/>
        </w:rPr>
      </w:pPr>
    </w:p>
    <w:p w:rsidR="007D157C" w:rsidRDefault="007D157C" w:rsidP="007D157C">
      <w:pPr>
        <w:jc w:val="right"/>
        <w:rPr>
          <w:sz w:val="28"/>
          <w:szCs w:val="28"/>
        </w:rPr>
      </w:pPr>
    </w:p>
    <w:p w:rsidR="007D157C" w:rsidRDefault="007D157C" w:rsidP="007D157C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6.7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70645991" r:id="rId6"/>
        </w:pict>
      </w:r>
    </w:p>
    <w:p w:rsidR="007D157C" w:rsidRDefault="007D157C" w:rsidP="007D157C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7D157C" w:rsidRDefault="007D157C" w:rsidP="007D157C">
      <w:pPr>
        <w:rPr>
          <w:spacing w:val="20"/>
          <w:sz w:val="28"/>
          <w:szCs w:val="28"/>
        </w:rPr>
      </w:pPr>
    </w:p>
    <w:p w:rsidR="007D157C" w:rsidRDefault="007D157C" w:rsidP="007D157C">
      <w:pPr>
        <w:jc w:val="center"/>
        <w:rPr>
          <w:spacing w:val="20"/>
          <w:sz w:val="28"/>
          <w:szCs w:val="28"/>
        </w:rPr>
      </w:pPr>
    </w:p>
    <w:p w:rsidR="007D157C" w:rsidRDefault="007D157C" w:rsidP="007D157C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7D157C" w:rsidRDefault="007D157C" w:rsidP="007D157C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7D157C" w:rsidRDefault="007D157C" w:rsidP="007D157C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7D157C" w:rsidRDefault="007D157C" w:rsidP="007D157C">
      <w:pPr>
        <w:ind w:left="2124" w:firstLine="708"/>
        <w:rPr>
          <w:b/>
          <w:spacing w:val="20"/>
          <w:sz w:val="28"/>
          <w:szCs w:val="28"/>
        </w:rPr>
      </w:pPr>
    </w:p>
    <w:p w:rsidR="007D157C" w:rsidRDefault="007D157C" w:rsidP="007D157C">
      <w:pPr>
        <w:ind w:left="2124" w:firstLine="708"/>
      </w:pPr>
      <w:r>
        <w:rPr>
          <w:b/>
          <w:spacing w:val="20"/>
          <w:sz w:val="28"/>
          <w:szCs w:val="28"/>
        </w:rPr>
        <w:t>П О С Т А Н О В Л Е Н И Е</w:t>
      </w:r>
    </w:p>
    <w:p w:rsidR="007D157C" w:rsidRDefault="007D157C" w:rsidP="007D157C">
      <w:pPr>
        <w:ind w:left="2124" w:firstLine="708"/>
        <w:rPr>
          <w:b/>
          <w:spacing w:val="20"/>
          <w:sz w:val="28"/>
          <w:szCs w:val="28"/>
        </w:rPr>
      </w:pPr>
    </w:p>
    <w:p w:rsidR="007D157C" w:rsidRDefault="007D157C" w:rsidP="007D157C">
      <w:r>
        <w:rPr>
          <w:sz w:val="28"/>
          <w:szCs w:val="28"/>
        </w:rPr>
        <w:t>от «____» ____________ 2024 года №  _____                                  г. Кострома</w:t>
      </w:r>
    </w:p>
    <w:p w:rsidR="007D157C" w:rsidRDefault="007D157C" w:rsidP="007D157C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7D157C" w:rsidRPr="00195E6B" w:rsidTr="00644D9F">
        <w:trPr>
          <w:trHeight w:val="1168"/>
        </w:trPr>
        <w:tc>
          <w:tcPr>
            <w:tcW w:w="5495" w:type="dxa"/>
            <w:shd w:val="clear" w:color="auto" w:fill="auto"/>
          </w:tcPr>
          <w:p w:rsidR="007D157C" w:rsidRPr="00195E6B" w:rsidRDefault="007D157C" w:rsidP="00644D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195E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37B40">
              <w:rPr>
                <w:rFonts w:ascii="Times New Roman" w:hAnsi="Times New Roman" w:cs="Times New Roman"/>
                <w:sz w:val="28"/>
                <w:szCs w:val="28"/>
              </w:rPr>
              <w:t>Об изменении вида разрешенного использования земельного участка с кадастровым номером 44:07:072001:1036, местоположение установлено относительно ориентира, расположенного за пределами участка. Ориентир земельный участок с кадастровым номером 44:07:070103:163. Участок находится примерно в 320м., по направлению на юго-запад от ориентира. Почтовый адрес ориентира: Костромская область, р-н Костромской,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37B40">
              <w:rPr>
                <w:rFonts w:ascii="Times New Roman" w:hAnsi="Times New Roman" w:cs="Times New Roman"/>
                <w:sz w:val="28"/>
                <w:szCs w:val="28"/>
              </w:rPr>
              <w:t>Минское</w:t>
            </w:r>
            <w:r w:rsidRPr="00195E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  <w:bookmarkEnd w:id="0"/>
          </w:p>
        </w:tc>
      </w:tr>
    </w:tbl>
    <w:p w:rsidR="007D157C" w:rsidRPr="00195E6B" w:rsidRDefault="007D157C" w:rsidP="007D157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</w:p>
    <w:p w:rsidR="007D157C" w:rsidRPr="00195E6B" w:rsidRDefault="007D157C" w:rsidP="007D157C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  <w:r w:rsidRPr="0025797C">
        <w:rPr>
          <w:rFonts w:ascii="Times New Roman" w:hAnsi="Times New Roman" w:cs="Times New Roman"/>
          <w:sz w:val="28"/>
          <w:szCs w:val="28"/>
        </w:rPr>
        <w:t>На основании заявления Штейнмиллер Татьяны Александровны об изменении вида разрешенного использования земельного участка с кадастровым номером 44:07:072001:1036, местоположение установлено относительно ориентира, расположенного за пределами участка. Ориентир земельный участок с кадастровым номером 44:07:070103:163. Участок находится примерно в 320м., по направлению на юго-запад от ориентира. Почтовый адрес ориентира: Костромс</w:t>
      </w:r>
      <w:r>
        <w:rPr>
          <w:rFonts w:ascii="Times New Roman" w:hAnsi="Times New Roman" w:cs="Times New Roman"/>
          <w:sz w:val="28"/>
          <w:szCs w:val="28"/>
        </w:rPr>
        <w:t>кая область, р-н Костромской, с.</w:t>
      </w:r>
      <w:r w:rsidRPr="0025797C">
        <w:rPr>
          <w:rFonts w:ascii="Times New Roman" w:hAnsi="Times New Roman" w:cs="Times New Roman"/>
          <w:sz w:val="28"/>
          <w:szCs w:val="28"/>
        </w:rPr>
        <w:t>Минское</w:t>
      </w:r>
      <w:r w:rsidRPr="00202A4E">
        <w:rPr>
          <w:rFonts w:ascii="Times New Roman" w:hAnsi="Times New Roman" w:cs="Times New Roman"/>
          <w:sz w:val="28"/>
          <w:szCs w:val="28"/>
        </w:rPr>
        <w:t xml:space="preserve"> с «ведение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на полевых участках</w:t>
      </w:r>
      <w:r w:rsidRPr="00202A4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на «ведение садоводства»,</w:t>
      </w:r>
      <w:r w:rsidRPr="00195E6B">
        <w:rPr>
          <w:rFonts w:ascii="Times New Roman" w:hAnsi="Times New Roman" w:cs="Times New Roman"/>
          <w:sz w:val="28"/>
          <w:szCs w:val="28"/>
        </w:rPr>
        <w:t xml:space="preserve">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рекомендации </w:t>
      </w:r>
      <w:r w:rsidRPr="00195E6B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195E6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, итогов</w:t>
      </w:r>
      <w:r>
        <w:rPr>
          <w:rFonts w:ascii="Times New Roman" w:hAnsi="Times New Roman" w:cs="Times New Roman"/>
          <w:color w:val="000000"/>
          <w:sz w:val="28"/>
          <w:szCs w:val="28"/>
        </w:rPr>
        <w:t>ый документ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</w:t>
      </w:r>
      <w:r w:rsidRPr="008C5880">
        <w:rPr>
          <w:rFonts w:ascii="Times New Roman" w:hAnsi="Times New Roman" w:cs="Times New Roman"/>
          <w:color w:val="000000"/>
          <w:sz w:val="28"/>
          <w:szCs w:val="28"/>
        </w:rPr>
        <w:t>слушаний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(протокол) </w:t>
      </w:r>
      <w:r w:rsidRPr="00195E6B">
        <w:rPr>
          <w:rFonts w:ascii="Times New Roman" w:hAnsi="Times New Roman" w:cs="Times New Roman"/>
          <w:sz w:val="28"/>
          <w:szCs w:val="28"/>
        </w:rPr>
        <w:t>от «___» ________202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95E6B">
        <w:rPr>
          <w:rFonts w:ascii="Times New Roman" w:hAnsi="Times New Roman" w:cs="Times New Roman"/>
          <w:sz w:val="28"/>
          <w:szCs w:val="28"/>
        </w:rPr>
        <w:t xml:space="preserve"> №___ </w:t>
      </w:r>
      <w:r w:rsidRPr="00195E6B"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Pr="00195E6B">
        <w:rPr>
          <w:rFonts w:ascii="Times New Roman" w:hAnsi="Times New Roman" w:cs="Times New Roman"/>
          <w:sz w:val="28"/>
          <w:szCs w:val="28"/>
        </w:rPr>
        <w:t>проекту постановления «</w:t>
      </w:r>
      <w:r w:rsidRPr="0025797C">
        <w:rPr>
          <w:rFonts w:ascii="Times New Roman" w:hAnsi="Times New Roman" w:cs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44:07:072001:1036, местоположение установлено относительно ориентира, расположенного за пределами участка. Ориентир земельный участок с </w:t>
      </w:r>
      <w:r w:rsidRPr="0025797C">
        <w:rPr>
          <w:rFonts w:ascii="Times New Roman" w:hAnsi="Times New Roman" w:cs="Times New Roman"/>
          <w:sz w:val="28"/>
          <w:szCs w:val="28"/>
        </w:rPr>
        <w:lastRenderedPageBreak/>
        <w:t>кадастровым номером 44:07:070103:163. Участок находится примерно в 320м., по направлению на юго-запад от ориентира. Почтовый адрес ориентира: Костромская область, р-н Костромской, с.Минское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195E6B">
        <w:rPr>
          <w:rFonts w:ascii="Times New Roman" w:hAnsi="Times New Roman" w:cs="Times New Roman"/>
          <w:sz w:val="28"/>
          <w:szCs w:val="28"/>
        </w:rPr>
        <w:t xml:space="preserve">,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статьей 37 Градостроительного кодекса Российской Федерации,</w:t>
      </w:r>
    </w:p>
    <w:p w:rsidR="007D157C" w:rsidRPr="00195E6B" w:rsidRDefault="007D157C" w:rsidP="007D157C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7D157C" w:rsidRPr="00195E6B" w:rsidRDefault="007D157C" w:rsidP="007D157C">
      <w:pPr>
        <w:ind w:firstLine="708"/>
        <w:jc w:val="both"/>
        <w:rPr>
          <w:rFonts w:eastAsia="Arial"/>
          <w:kern w:val="2"/>
          <w:sz w:val="28"/>
          <w:szCs w:val="28"/>
        </w:rPr>
      </w:pPr>
      <w:r w:rsidRPr="00195E6B">
        <w:rPr>
          <w:sz w:val="28"/>
          <w:szCs w:val="28"/>
        </w:rPr>
        <w:t xml:space="preserve">1. Изменить вид разрешенного использования земельного участка с кадастровым номером </w:t>
      </w:r>
      <w:r w:rsidRPr="00DB56E1">
        <w:rPr>
          <w:sz w:val="28"/>
          <w:szCs w:val="28"/>
          <w:lang w:eastAsia="ru-RU"/>
        </w:rPr>
        <w:t>44:07:072001:1036, местоположение установлено относительно ориентира, расположенного за пределами участка. Ориентир земельный участок с кадастровым номером 44:07:070103:163. Участок находится примерно в 320м., по направлению на юго-запад от ориентира. Почтовый адрес ориентира: Костромская область, р-н Костромской, с.Минское</w:t>
      </w:r>
      <w:r>
        <w:rPr>
          <w:sz w:val="28"/>
          <w:szCs w:val="28"/>
          <w:lang w:eastAsia="ru-RU"/>
        </w:rPr>
        <w:t>,</w:t>
      </w:r>
      <w:r w:rsidRPr="0025797C">
        <w:rPr>
          <w:sz w:val="28"/>
          <w:szCs w:val="28"/>
          <w:lang w:eastAsia="ru-RU"/>
        </w:rPr>
        <w:t xml:space="preserve"> </w:t>
      </w:r>
      <w:r w:rsidRPr="0025797C">
        <w:rPr>
          <w:sz w:val="28"/>
          <w:szCs w:val="28"/>
        </w:rPr>
        <w:t>с «ведение личного подсобного хозяйства на полевых участках» на «ведение садоводства»</w:t>
      </w:r>
      <w:r w:rsidRPr="00195E6B">
        <w:rPr>
          <w:sz w:val="28"/>
          <w:szCs w:val="28"/>
        </w:rPr>
        <w:t>.</w:t>
      </w:r>
    </w:p>
    <w:p w:rsidR="007D157C" w:rsidRDefault="007D157C" w:rsidP="007D157C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 xml:space="preserve">2. </w:t>
      </w:r>
      <w:r w:rsidRPr="00195E6B"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7D157C" w:rsidRPr="00195E6B" w:rsidRDefault="007D157C" w:rsidP="007D157C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7D157C" w:rsidRPr="00195E6B" w:rsidRDefault="007D157C" w:rsidP="007D157C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D157C" w:rsidRPr="00195E6B" w:rsidRDefault="007D157C" w:rsidP="007D157C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7D157C" w:rsidRPr="0026286A" w:rsidRDefault="007D157C" w:rsidP="007D157C">
      <w:pPr>
        <w:rPr>
          <w:rFonts w:eastAsia="Arial"/>
          <w:kern w:val="2"/>
          <w:sz w:val="28"/>
          <w:szCs w:val="28"/>
        </w:rPr>
      </w:pPr>
      <w:r>
        <w:rPr>
          <w:rFonts w:eastAsia="Arial"/>
          <w:kern w:val="2"/>
          <w:sz w:val="28"/>
          <w:szCs w:val="28"/>
        </w:rPr>
        <w:t xml:space="preserve">Глава </w:t>
      </w:r>
      <w:r w:rsidRPr="0026286A">
        <w:rPr>
          <w:rFonts w:eastAsia="Arial"/>
          <w:kern w:val="2"/>
          <w:sz w:val="28"/>
          <w:szCs w:val="28"/>
        </w:rPr>
        <w:t xml:space="preserve"> Костромского </w:t>
      </w:r>
    </w:p>
    <w:p w:rsidR="007D157C" w:rsidRDefault="007D157C" w:rsidP="007D157C">
      <w:pPr>
        <w:rPr>
          <w:sz w:val="28"/>
          <w:szCs w:val="28"/>
        </w:rPr>
      </w:pPr>
      <w:r w:rsidRPr="0026286A">
        <w:rPr>
          <w:rFonts w:eastAsia="Arial"/>
          <w:kern w:val="2"/>
          <w:sz w:val="28"/>
          <w:szCs w:val="28"/>
        </w:rPr>
        <w:t xml:space="preserve">муниципального района                                                                    </w:t>
      </w:r>
      <w:r>
        <w:rPr>
          <w:rFonts w:eastAsia="Arial"/>
          <w:kern w:val="2"/>
          <w:sz w:val="28"/>
          <w:szCs w:val="28"/>
        </w:rPr>
        <w:t>Е.А.Шилова</w:t>
      </w:r>
    </w:p>
    <w:p w:rsidR="007D157C" w:rsidRDefault="007D157C" w:rsidP="007D157C">
      <w:pPr>
        <w:rPr>
          <w:sz w:val="28"/>
          <w:szCs w:val="28"/>
        </w:rPr>
      </w:pPr>
    </w:p>
    <w:p w:rsidR="007D157C" w:rsidRDefault="007D157C" w:rsidP="007D157C">
      <w:pPr>
        <w:rPr>
          <w:sz w:val="28"/>
          <w:szCs w:val="28"/>
        </w:rPr>
      </w:pPr>
    </w:p>
    <w:p w:rsidR="007D157C" w:rsidRDefault="007D157C" w:rsidP="007D157C">
      <w:pPr>
        <w:rPr>
          <w:sz w:val="28"/>
          <w:szCs w:val="28"/>
        </w:rPr>
      </w:pPr>
    </w:p>
    <w:p w:rsidR="007D157C" w:rsidRDefault="007D157C" w:rsidP="007D157C">
      <w:pPr>
        <w:rPr>
          <w:sz w:val="28"/>
          <w:szCs w:val="28"/>
        </w:rPr>
      </w:pPr>
    </w:p>
    <w:p w:rsidR="007D157C" w:rsidRDefault="007D157C" w:rsidP="007D157C">
      <w:pPr>
        <w:rPr>
          <w:sz w:val="28"/>
          <w:szCs w:val="28"/>
        </w:rPr>
      </w:pPr>
    </w:p>
    <w:p w:rsidR="007D157C" w:rsidRDefault="007D157C" w:rsidP="007D157C">
      <w:pPr>
        <w:rPr>
          <w:sz w:val="28"/>
          <w:szCs w:val="28"/>
        </w:rPr>
      </w:pPr>
    </w:p>
    <w:p w:rsidR="007D157C" w:rsidRDefault="007D157C" w:rsidP="007D157C">
      <w:pPr>
        <w:rPr>
          <w:sz w:val="28"/>
          <w:szCs w:val="28"/>
        </w:rPr>
      </w:pPr>
    </w:p>
    <w:p w:rsidR="005F6799" w:rsidRDefault="005F6799"/>
    <w:sectPr w:rsidR="005F6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7C"/>
    <w:rsid w:val="0039200A"/>
    <w:rsid w:val="005F6799"/>
    <w:rsid w:val="007D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57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57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2</cp:revision>
  <dcterms:created xsi:type="dcterms:W3CDTF">2024-02-28T14:20:00Z</dcterms:created>
  <dcterms:modified xsi:type="dcterms:W3CDTF">2024-02-28T14:20:00Z</dcterms:modified>
</cp:coreProperties>
</file>