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D97" w:rsidRPr="00684082" w:rsidRDefault="00725D97" w:rsidP="00725D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6840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Костромская транспортная прокуратура разъясняет: </w:t>
      </w:r>
      <w:r w:rsidR="00322EA6" w:rsidRPr="006840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Порядок предоставления в 2024 году средств субъектам Российской Федерации на осуществление социальных выплат работникам, участвующим в оказании медпомощи лицам, получившим ранения</w:t>
      </w:r>
    </w:p>
    <w:p w:rsidR="00322EA6" w:rsidRPr="00684082" w:rsidRDefault="00322EA6" w:rsidP="00322EA6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684082">
        <w:rPr>
          <w:color w:val="333333"/>
          <w:sz w:val="28"/>
          <w:szCs w:val="28"/>
        </w:rPr>
        <w:t xml:space="preserve">Постановлением Правительства Российской Федерации </w:t>
      </w:r>
      <w:r w:rsidR="00684082">
        <w:rPr>
          <w:color w:val="333333"/>
          <w:sz w:val="28"/>
          <w:szCs w:val="28"/>
        </w:rPr>
        <w:t xml:space="preserve">                                           </w:t>
      </w:r>
      <w:r w:rsidRPr="00684082">
        <w:rPr>
          <w:color w:val="333333"/>
          <w:sz w:val="28"/>
          <w:szCs w:val="28"/>
        </w:rPr>
        <w:t xml:space="preserve">от 18.01.2024  № 23, утверждены Правила предоставления и распределения в 2024 году иных межбюджетных трансфертов из федерального бюджета бюджетам Донецкой Народной Республики, Луганской Народной Республики, Белгородской области, Запорожской области и Херсонской области в целях </w:t>
      </w:r>
      <w:proofErr w:type="spellStart"/>
      <w:r w:rsidRPr="00684082">
        <w:rPr>
          <w:color w:val="333333"/>
          <w:sz w:val="28"/>
          <w:szCs w:val="28"/>
        </w:rPr>
        <w:t>софинансирования</w:t>
      </w:r>
      <w:proofErr w:type="spellEnd"/>
      <w:r w:rsidRPr="00684082">
        <w:rPr>
          <w:color w:val="333333"/>
          <w:sz w:val="28"/>
          <w:szCs w:val="28"/>
        </w:rPr>
        <w:t xml:space="preserve"> в полном объеме расходных обязательств указанных субъектов Российской Федерации по финансовому обеспечению осуществления социальной выплаты медицинским и иным работникам, оказывающим медицинскую помощь (участвующим в оказании и обеспечивающим оказание медицинской помощи) лицам, получившим ранения (увечья, травмы, контузии) в ходе специальной военной операции, а также проводящим судебно-медицинскую экспертизу и участвующим в ее проведении (далее – Порядок).</w:t>
      </w:r>
    </w:p>
    <w:p w:rsidR="00322EA6" w:rsidRPr="00684082" w:rsidRDefault="00322EA6" w:rsidP="00322EA6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684082">
        <w:rPr>
          <w:color w:val="333333"/>
          <w:sz w:val="28"/>
          <w:szCs w:val="28"/>
        </w:rPr>
        <w:t>В соответствии с указанным Порядком с условиями предоставления иного межбюджетного трансферта являются:</w:t>
      </w:r>
    </w:p>
    <w:p w:rsidR="00322EA6" w:rsidRPr="00684082" w:rsidRDefault="00322EA6" w:rsidP="00322EA6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proofErr w:type="gramStart"/>
      <w:r w:rsidRPr="00684082">
        <w:rPr>
          <w:color w:val="333333"/>
          <w:sz w:val="28"/>
          <w:szCs w:val="28"/>
        </w:rPr>
        <w:t>а</w:t>
      </w:r>
      <w:proofErr w:type="gramEnd"/>
      <w:r w:rsidRPr="00684082">
        <w:rPr>
          <w:color w:val="333333"/>
          <w:sz w:val="28"/>
          <w:szCs w:val="28"/>
        </w:rPr>
        <w:t>) заключение между Министерством здравоохранения Российской Федерации и высшим исполнительным органом субъекта Российской Федерации соглашения о предоставлении иного межбюджетного трансферта с использованием государственной интегрированной информационной системы управления общественными финансами «Электронный бюджет» в соответствии с типовой формой, утвержденной Министерством финансов Российской Федерации (далее - соглашение);</w:t>
      </w:r>
    </w:p>
    <w:p w:rsidR="00322EA6" w:rsidRPr="00684082" w:rsidRDefault="00322EA6" w:rsidP="00322EA6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proofErr w:type="gramStart"/>
      <w:r w:rsidRPr="00684082">
        <w:rPr>
          <w:color w:val="333333"/>
          <w:sz w:val="28"/>
          <w:szCs w:val="28"/>
        </w:rPr>
        <w:t>б</w:t>
      </w:r>
      <w:proofErr w:type="gramEnd"/>
      <w:r w:rsidRPr="00684082">
        <w:rPr>
          <w:color w:val="333333"/>
          <w:sz w:val="28"/>
          <w:szCs w:val="28"/>
        </w:rPr>
        <w:t>) представление уполномоченным исполнительным органом субъекта Российской Федерации в Министерство здравоохранения Российской Федерации заявки на предоставление иного межбюджетного трансферта по форме согласно приложению (далее - заявка);</w:t>
      </w:r>
    </w:p>
    <w:p w:rsidR="00322EA6" w:rsidRPr="00684082" w:rsidRDefault="00322EA6" w:rsidP="00322EA6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proofErr w:type="gramStart"/>
      <w:r w:rsidRPr="00684082">
        <w:rPr>
          <w:color w:val="333333"/>
          <w:sz w:val="28"/>
          <w:szCs w:val="28"/>
        </w:rPr>
        <w:t>в</w:t>
      </w:r>
      <w:proofErr w:type="gramEnd"/>
      <w:r w:rsidRPr="00684082">
        <w:rPr>
          <w:color w:val="333333"/>
          <w:sz w:val="28"/>
          <w:szCs w:val="28"/>
        </w:rPr>
        <w:t xml:space="preserve">) наличие правового акта субъекта Российской Федерации, устанавливающего расходное обязательство субъекта Российской Федерации, в целях </w:t>
      </w:r>
      <w:proofErr w:type="spellStart"/>
      <w:r w:rsidRPr="00684082">
        <w:rPr>
          <w:color w:val="333333"/>
          <w:sz w:val="28"/>
          <w:szCs w:val="28"/>
        </w:rPr>
        <w:t>софинансирования</w:t>
      </w:r>
      <w:proofErr w:type="spellEnd"/>
      <w:r w:rsidRPr="00684082">
        <w:rPr>
          <w:color w:val="333333"/>
          <w:sz w:val="28"/>
          <w:szCs w:val="28"/>
        </w:rPr>
        <w:t xml:space="preserve"> которого предоставляется иной межбюджетный трансферт.</w:t>
      </w:r>
    </w:p>
    <w:p w:rsidR="00322EA6" w:rsidRPr="00684082" w:rsidRDefault="00322EA6" w:rsidP="00322EA6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684082">
        <w:rPr>
          <w:color w:val="333333"/>
          <w:sz w:val="28"/>
          <w:szCs w:val="28"/>
        </w:rPr>
        <w:t>Результатом предоставления иного межбюджетного трансферта является количество получателей социальной выплаты, получивших социальные выплаты.</w:t>
      </w:r>
    </w:p>
    <w:p w:rsidR="00322EA6" w:rsidRPr="00684082" w:rsidRDefault="00322EA6" w:rsidP="00322EA6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684082">
        <w:rPr>
          <w:color w:val="333333"/>
          <w:sz w:val="28"/>
          <w:szCs w:val="28"/>
        </w:rPr>
        <w:t>Значение результата предоставления иного межбюджетного трансферта для каждого субъекта Российской Федерации устанавливается в соглашении.</w:t>
      </w:r>
    </w:p>
    <w:p w:rsidR="00322EA6" w:rsidRPr="00684082" w:rsidRDefault="00322EA6" w:rsidP="00322EA6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684082">
        <w:rPr>
          <w:color w:val="333333"/>
          <w:sz w:val="28"/>
          <w:szCs w:val="28"/>
        </w:rPr>
        <w:t>Также соответствующим Порядком предусмотрены размеры социальных выплат по категориям работников.</w:t>
      </w:r>
    </w:p>
    <w:p w:rsidR="00322EA6" w:rsidRPr="00684082" w:rsidRDefault="00322EA6" w:rsidP="00322EA6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684082">
        <w:rPr>
          <w:color w:val="333333"/>
          <w:sz w:val="28"/>
          <w:szCs w:val="28"/>
        </w:rPr>
        <w:t xml:space="preserve">Например, руководителю медицинской организации, в которой выполняются хирургические вмешательства, и врачам, выполняющим хирургические вмешательства, размер выплаты может составить до 100 тыс. </w:t>
      </w:r>
      <w:r w:rsidRPr="00684082">
        <w:rPr>
          <w:color w:val="333333"/>
          <w:sz w:val="28"/>
          <w:szCs w:val="28"/>
        </w:rPr>
        <w:lastRenderedPageBreak/>
        <w:t>рублей; среднему медперсоналу станций скорой медицинской помощи - до 60 тыс. рублей; младшему медперсоналу стационаров - до 20 тыс. рублей.</w:t>
      </w:r>
    </w:p>
    <w:p w:rsidR="00322EA6" w:rsidRPr="00684082" w:rsidRDefault="00322EA6" w:rsidP="00322EA6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684082">
        <w:rPr>
          <w:color w:val="333333"/>
          <w:sz w:val="28"/>
          <w:szCs w:val="28"/>
        </w:rPr>
        <w:t>Постановление вступает в силу 27.01.2024.</w:t>
      </w:r>
      <w:bookmarkStart w:id="0" w:name="_GoBack"/>
      <w:bookmarkEnd w:id="0"/>
    </w:p>
    <w:p w:rsidR="0013003E" w:rsidRPr="00725D97" w:rsidRDefault="0013003E" w:rsidP="00725D97"/>
    <w:sectPr w:rsidR="0013003E" w:rsidRPr="00725D97" w:rsidSect="006E7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F06"/>
    <w:rsid w:val="00053E72"/>
    <w:rsid w:val="00091E40"/>
    <w:rsid w:val="000C20D7"/>
    <w:rsid w:val="0013003E"/>
    <w:rsid w:val="00163E27"/>
    <w:rsid w:val="00286F5C"/>
    <w:rsid w:val="00322EA6"/>
    <w:rsid w:val="0057165D"/>
    <w:rsid w:val="00684082"/>
    <w:rsid w:val="006E7590"/>
    <w:rsid w:val="00725D97"/>
    <w:rsid w:val="007338D0"/>
    <w:rsid w:val="00871CFA"/>
    <w:rsid w:val="009B591E"/>
    <w:rsid w:val="00A13F06"/>
    <w:rsid w:val="00B475A2"/>
    <w:rsid w:val="00BC3AD5"/>
    <w:rsid w:val="00C9067A"/>
    <w:rsid w:val="00DE4B6E"/>
    <w:rsid w:val="00F1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651B9-445A-417A-AE44-618F052D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A13F06"/>
  </w:style>
  <w:style w:type="character" w:customStyle="1" w:styleId="feeds-pagenavigationtooltip">
    <w:name w:val="feeds-page__navigation_tooltip"/>
    <w:basedOn w:val="a0"/>
    <w:rsid w:val="00A13F06"/>
  </w:style>
  <w:style w:type="paragraph" w:styleId="a3">
    <w:name w:val="Normal (Web)"/>
    <w:basedOn w:val="a"/>
    <w:uiPriority w:val="99"/>
    <w:semiHidden/>
    <w:unhideWhenUsed/>
    <w:rsid w:val="00A1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75A2"/>
    <w:rPr>
      <w:b/>
      <w:bCs/>
    </w:rPr>
  </w:style>
  <w:style w:type="character" w:styleId="a5">
    <w:name w:val="Hyperlink"/>
    <w:basedOn w:val="a0"/>
    <w:uiPriority w:val="99"/>
    <w:unhideWhenUsed/>
    <w:rsid w:val="007338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6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171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1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29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7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6851">
          <w:marLeft w:val="0"/>
          <w:marRight w:val="0"/>
          <w:marTop w:val="0"/>
          <w:marBottom w:val="7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1495">
          <w:marLeft w:val="0"/>
          <w:marRight w:val="5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2066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0758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3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84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Voran &amp; C'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2024-01-30T08:49:00Z</dcterms:created>
  <dcterms:modified xsi:type="dcterms:W3CDTF">2024-01-30T08:58:00Z</dcterms:modified>
</cp:coreProperties>
</file>