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82C" w:rsidRPr="00AD382C" w:rsidRDefault="00AD382C" w:rsidP="00AD382C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Cs w:val="20"/>
        </w:rPr>
      </w:pPr>
      <w:bookmarkStart w:id="0" w:name="_GoBack"/>
    </w:p>
    <w:p w:rsidR="00AD382C" w:rsidRPr="00AD382C" w:rsidRDefault="00AD382C" w:rsidP="00AD382C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Cs w:val="20"/>
        </w:rPr>
      </w:pPr>
      <w:r w:rsidRPr="00AD382C">
        <w:rPr>
          <w:rFonts w:ascii="Times New Roman" w:hAnsi="Times New Roman"/>
          <w:color w:val="000000"/>
          <w:szCs w:val="20"/>
        </w:rPr>
        <w:t>Оповещение о начале общественных обсуждений</w:t>
      </w:r>
    </w:p>
    <w:p w:rsidR="00AD382C" w:rsidRPr="00AD382C" w:rsidRDefault="00AD382C" w:rsidP="00AD382C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color w:val="000000"/>
          <w:szCs w:val="20"/>
        </w:rPr>
      </w:pPr>
    </w:p>
    <w:p w:rsidR="00AD382C" w:rsidRPr="00AD382C" w:rsidRDefault="00AD382C" w:rsidP="00AD38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 w:themeColor="text1"/>
          <w:szCs w:val="20"/>
          <w:u w:val="none"/>
        </w:rPr>
      </w:pPr>
      <w:r w:rsidRPr="00AD382C">
        <w:rPr>
          <w:color w:val="000000"/>
          <w:szCs w:val="20"/>
          <w:u w:val="none"/>
        </w:rPr>
        <w:t xml:space="preserve">Глава  Костромского муниципального района информирует о назначении общественных обсуждений по проекту внесения изменений в генеральный план </w:t>
      </w:r>
      <w:proofErr w:type="spellStart"/>
      <w:r w:rsidRPr="00AD382C">
        <w:rPr>
          <w:color w:val="000000"/>
          <w:szCs w:val="20"/>
          <w:u w:val="none"/>
        </w:rPr>
        <w:t>Самсоновского</w:t>
      </w:r>
      <w:proofErr w:type="spellEnd"/>
      <w:r w:rsidRPr="00AD382C">
        <w:rPr>
          <w:color w:val="000000"/>
          <w:szCs w:val="20"/>
          <w:u w:val="none"/>
        </w:rPr>
        <w:t xml:space="preserve"> сельского поселения Костромского муниципального района </w:t>
      </w:r>
      <w:r w:rsidRPr="00AD382C">
        <w:rPr>
          <w:color w:val="000000" w:themeColor="text1"/>
          <w:szCs w:val="20"/>
          <w:u w:val="none"/>
        </w:rPr>
        <w:t>Костромской области (Далее – Проект).</w:t>
      </w:r>
    </w:p>
    <w:p w:rsidR="00AD382C" w:rsidRPr="00AD382C" w:rsidRDefault="00AD382C" w:rsidP="00AD38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 w:themeColor="text1"/>
          <w:szCs w:val="20"/>
          <w:u w:val="none"/>
        </w:rPr>
      </w:pPr>
      <w:r w:rsidRPr="00AD382C">
        <w:rPr>
          <w:color w:val="000000" w:themeColor="text1"/>
          <w:szCs w:val="20"/>
          <w:u w:val="none"/>
        </w:rPr>
        <w:t xml:space="preserve">Внесение изменений в генеральный план </w:t>
      </w:r>
      <w:proofErr w:type="spellStart"/>
      <w:r w:rsidRPr="00AD382C">
        <w:rPr>
          <w:color w:val="000000" w:themeColor="text1"/>
          <w:szCs w:val="20"/>
          <w:u w:val="none"/>
        </w:rPr>
        <w:t>Самсоновского</w:t>
      </w:r>
      <w:proofErr w:type="spellEnd"/>
      <w:r w:rsidRPr="00AD382C">
        <w:rPr>
          <w:color w:val="000000" w:themeColor="text1"/>
          <w:szCs w:val="20"/>
          <w:u w:val="none"/>
        </w:rPr>
        <w:t xml:space="preserve"> сельского поселения Костромского муниципального района Костромской области вызвано:</w:t>
      </w:r>
    </w:p>
    <w:p w:rsidR="00AD382C" w:rsidRPr="00AD382C" w:rsidRDefault="00AD382C" w:rsidP="00AD382C">
      <w:pPr>
        <w:pStyle w:val="a3"/>
        <w:jc w:val="both"/>
        <w:rPr>
          <w:color w:val="000000" w:themeColor="text1"/>
          <w:szCs w:val="20"/>
        </w:rPr>
      </w:pPr>
      <w:r w:rsidRPr="00AD382C">
        <w:rPr>
          <w:color w:val="000000" w:themeColor="text1"/>
          <w:szCs w:val="20"/>
        </w:rPr>
        <w:t>-приведение в соответствие с современными нормами и системой координат, используемой для ведения Единого государственного реестра недвижимости;</w:t>
      </w:r>
    </w:p>
    <w:p w:rsidR="00AD382C" w:rsidRPr="00AD382C" w:rsidRDefault="00AD382C" w:rsidP="00AD382C">
      <w:pPr>
        <w:pStyle w:val="a3"/>
        <w:jc w:val="both"/>
        <w:rPr>
          <w:color w:val="000000" w:themeColor="text1"/>
          <w:szCs w:val="20"/>
        </w:rPr>
      </w:pPr>
      <w:r w:rsidRPr="00AD382C">
        <w:rPr>
          <w:color w:val="000000" w:themeColor="text1"/>
          <w:szCs w:val="20"/>
        </w:rPr>
        <w:t xml:space="preserve">- актуализация развития территории </w:t>
      </w:r>
      <w:proofErr w:type="spellStart"/>
      <w:r w:rsidRPr="00AD382C">
        <w:rPr>
          <w:color w:val="000000" w:themeColor="text1"/>
          <w:szCs w:val="20"/>
        </w:rPr>
        <w:t>Самсоновского</w:t>
      </w:r>
      <w:proofErr w:type="spellEnd"/>
      <w:r w:rsidRPr="00AD382C">
        <w:rPr>
          <w:color w:val="000000" w:themeColor="text1"/>
          <w:szCs w:val="20"/>
        </w:rPr>
        <w:t xml:space="preserve"> сельского поселения;</w:t>
      </w:r>
    </w:p>
    <w:p w:rsidR="00AD382C" w:rsidRPr="00AD382C" w:rsidRDefault="00AD382C" w:rsidP="00AD382C">
      <w:pPr>
        <w:pStyle w:val="a3"/>
        <w:jc w:val="both"/>
        <w:rPr>
          <w:color w:val="000000" w:themeColor="text1"/>
          <w:szCs w:val="20"/>
        </w:rPr>
      </w:pPr>
      <w:r w:rsidRPr="00AD382C">
        <w:rPr>
          <w:color w:val="000000" w:themeColor="text1"/>
          <w:szCs w:val="20"/>
        </w:rPr>
        <w:t>- формирование правового режима сохранения историко-культурного потенциала;</w:t>
      </w:r>
    </w:p>
    <w:p w:rsidR="00AD382C" w:rsidRPr="00AD382C" w:rsidRDefault="00AD382C" w:rsidP="00AD382C">
      <w:pPr>
        <w:pStyle w:val="a3"/>
        <w:jc w:val="both"/>
        <w:rPr>
          <w:color w:val="000000" w:themeColor="text1"/>
          <w:szCs w:val="20"/>
        </w:rPr>
      </w:pPr>
      <w:r w:rsidRPr="00AD382C">
        <w:rPr>
          <w:color w:val="000000" w:themeColor="text1"/>
          <w:szCs w:val="20"/>
        </w:rPr>
        <w:t>- обеспечение комплексного устойчивого развития территорий путем комплексного решения вопросов территориального планирования;</w:t>
      </w:r>
    </w:p>
    <w:p w:rsidR="00AD382C" w:rsidRPr="00AD382C" w:rsidRDefault="00AD382C" w:rsidP="00AD38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 w:themeColor="text1"/>
          <w:szCs w:val="20"/>
          <w:u w:val="none"/>
        </w:rPr>
      </w:pPr>
      <w:r w:rsidRPr="00AD382C">
        <w:rPr>
          <w:color w:val="000000" w:themeColor="text1"/>
          <w:szCs w:val="20"/>
          <w:u w:val="none"/>
        </w:rPr>
        <w:t>- определение планируемого размещения объектов федерального, регионального и местного значения.</w:t>
      </w:r>
    </w:p>
    <w:p w:rsidR="00AD382C" w:rsidRPr="00AD382C" w:rsidRDefault="00AD382C" w:rsidP="00AD38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 w:themeColor="text1"/>
          <w:szCs w:val="20"/>
          <w:u w:val="none"/>
        </w:rPr>
      </w:pPr>
      <w:proofErr w:type="gramStart"/>
      <w:r w:rsidRPr="00AD382C">
        <w:rPr>
          <w:color w:val="000000" w:themeColor="text1"/>
          <w:szCs w:val="20"/>
          <w:u w:val="none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AD382C">
        <w:rPr>
          <w:color w:val="000000" w:themeColor="text1"/>
          <w:szCs w:val="20"/>
          <w:u w:val="none"/>
        </w:rPr>
        <w:t xml:space="preserve"> </w:t>
      </w:r>
      <w:proofErr w:type="gramStart"/>
      <w:r w:rsidRPr="00AD382C">
        <w:rPr>
          <w:color w:val="000000" w:themeColor="text1"/>
          <w:szCs w:val="20"/>
          <w:u w:val="none"/>
        </w:rPr>
        <w:t>Костромская область, Костромской район, г. Кострома, ул. Маршала Новикова, д. 7, телефон (4942)55-98-51).</w:t>
      </w:r>
      <w:proofErr w:type="gramEnd"/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color w:val="000000" w:themeColor="text1"/>
          <w:szCs w:val="20"/>
        </w:rPr>
      </w:pPr>
      <w:r w:rsidRPr="00AD382C">
        <w:rPr>
          <w:rFonts w:ascii="Times New Roman" w:hAnsi="Times New Roman"/>
          <w:color w:val="000000" w:themeColor="text1"/>
          <w:szCs w:val="20"/>
        </w:rPr>
        <w:t>Предложения и замечания по проекту направляются организатору общественных обсуждений в срок до 12:00 20.11.2024 года.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color w:val="000000" w:themeColor="text1"/>
          <w:szCs w:val="20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 сети «Интернет» по адресу: </w:t>
      </w:r>
      <w:hyperlink r:id="rId5" w:history="1">
        <w:r w:rsidRPr="00AD382C">
          <w:rPr>
            <w:rStyle w:val="a5"/>
            <w:rFonts w:ascii="Times New Roman" w:hAnsi="Times New Roman"/>
            <w:color w:val="000000" w:themeColor="text1"/>
            <w:szCs w:val="20"/>
          </w:rPr>
          <w:t>http://www.admkr.ru</w:t>
        </w:r>
      </w:hyperlink>
      <w:r w:rsidRPr="00AD382C">
        <w:rPr>
          <w:rFonts w:ascii="Times New Roman" w:hAnsi="Times New Roman"/>
          <w:color w:val="000000" w:themeColor="text1"/>
          <w:szCs w:val="20"/>
        </w:rPr>
        <w:t xml:space="preserve"> в разделе: Администрация/</w:t>
      </w:r>
      <w:proofErr w:type="spellStart"/>
      <w:r w:rsidRPr="00AD382C">
        <w:rPr>
          <w:rFonts w:ascii="Times New Roman" w:hAnsi="Times New Roman"/>
          <w:color w:val="000000" w:themeColor="text1"/>
          <w:szCs w:val="20"/>
        </w:rPr>
        <w:t>КМИиА</w:t>
      </w:r>
      <w:proofErr w:type="spellEnd"/>
      <w:r w:rsidRPr="00AD382C">
        <w:rPr>
          <w:rFonts w:ascii="Times New Roman" w:hAnsi="Times New Roman"/>
          <w:color w:val="000000" w:themeColor="text1"/>
          <w:szCs w:val="20"/>
        </w:rPr>
        <w:t>/Градостроительство/</w:t>
      </w:r>
      <w:r w:rsidRPr="00AD382C">
        <w:rPr>
          <w:rFonts w:ascii="Times New Roman" w:hAnsi="Times New Roman"/>
          <w:szCs w:val="20"/>
        </w:rPr>
        <w:t xml:space="preserve">Публичные слушания с 06.11.2024 года по 20.11.2024 года. 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>Консультирование проводится по телефону (4942)55-98-51.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адресу: http://www.admkr.ru в разделе Администрация /</w:t>
      </w:r>
      <w:proofErr w:type="spellStart"/>
      <w:r w:rsidRPr="00AD382C">
        <w:rPr>
          <w:rFonts w:ascii="Times New Roman" w:hAnsi="Times New Roman"/>
          <w:szCs w:val="20"/>
        </w:rPr>
        <w:t>КМИиА</w:t>
      </w:r>
      <w:proofErr w:type="spellEnd"/>
      <w:r w:rsidRPr="00AD382C">
        <w:rPr>
          <w:rFonts w:ascii="Times New Roman" w:hAnsi="Times New Roman"/>
          <w:szCs w:val="20"/>
        </w:rPr>
        <w:t>/ Градостроительство/ Публичные слушания с 06.11.2024года.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Cs w:val="20"/>
        </w:rPr>
      </w:pPr>
      <w:proofErr w:type="gramStart"/>
      <w:r w:rsidRPr="00AD382C">
        <w:rPr>
          <w:rFonts w:ascii="Times New Roman" w:hAnsi="Times New Roman"/>
          <w:szCs w:val="20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Cs w:val="20"/>
        </w:rPr>
      </w:pPr>
      <w:proofErr w:type="gramStart"/>
      <w:r w:rsidRPr="00AD382C">
        <w:rPr>
          <w:rFonts w:ascii="Times New Roman" w:hAnsi="Times New Roman"/>
          <w:szCs w:val="20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D382C">
        <w:rPr>
          <w:rFonts w:ascii="Times New Roman" w:hAnsi="Times New Roman"/>
          <w:szCs w:val="20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6" w:history="1">
        <w:r w:rsidRPr="00AD382C">
          <w:rPr>
            <w:rFonts w:ascii="Times New Roman" w:hAnsi="Times New Roman"/>
            <w:szCs w:val="20"/>
          </w:rPr>
          <w:t>законом</w:t>
        </w:r>
      </w:hyperlink>
      <w:r w:rsidRPr="00AD382C">
        <w:rPr>
          <w:rFonts w:ascii="Times New Roman" w:hAnsi="Times New Roman"/>
          <w:szCs w:val="20"/>
        </w:rPr>
        <w:t xml:space="preserve"> от 27 июля 2006 года № 152-ФЗ «О персональных данных».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06.11.2024года по 20.11.2024года: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>1) посредством официального сайта администрации Костромского муниципального района;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 xml:space="preserve">    </w:t>
      </w:r>
      <w:r w:rsidRPr="00AD382C">
        <w:rPr>
          <w:rFonts w:ascii="Times New Roman" w:hAnsi="Times New Roman"/>
          <w:szCs w:val="20"/>
        </w:rPr>
        <w:tab/>
        <w:t>2) в письменной форме в адрес организатора общественных обсуждений;</w:t>
      </w:r>
    </w:p>
    <w:p w:rsidR="00AD382C" w:rsidRPr="00AD382C" w:rsidRDefault="00AD382C" w:rsidP="00AD382C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Cs w:val="20"/>
        </w:rPr>
      </w:pPr>
      <w:r w:rsidRPr="00AD382C">
        <w:rPr>
          <w:rFonts w:ascii="Times New Roman" w:hAnsi="Times New Roman"/>
          <w:szCs w:val="20"/>
        </w:rPr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</w:t>
      </w:r>
      <w:proofErr w:type="spellStart"/>
      <w:r w:rsidRPr="00AD382C">
        <w:rPr>
          <w:rFonts w:ascii="Times New Roman" w:hAnsi="Times New Roman"/>
          <w:szCs w:val="20"/>
          <w:lang w:val="en-US"/>
        </w:rPr>
        <w:t>arh</w:t>
      </w:r>
      <w:proofErr w:type="spellEnd"/>
      <w:r w:rsidRPr="00AD382C">
        <w:rPr>
          <w:rFonts w:ascii="Times New Roman" w:hAnsi="Times New Roman"/>
          <w:szCs w:val="20"/>
        </w:rPr>
        <w:t>@</w:t>
      </w:r>
      <w:proofErr w:type="spellStart"/>
      <w:r w:rsidRPr="00AD382C">
        <w:rPr>
          <w:rFonts w:ascii="Times New Roman" w:hAnsi="Times New Roman"/>
          <w:szCs w:val="20"/>
          <w:lang w:val="en-US"/>
        </w:rPr>
        <w:t>admkr</w:t>
      </w:r>
      <w:proofErr w:type="spellEnd"/>
      <w:r w:rsidRPr="00AD382C">
        <w:rPr>
          <w:rFonts w:ascii="Times New Roman" w:hAnsi="Times New Roman"/>
          <w:szCs w:val="20"/>
        </w:rPr>
        <w:t>.</w:t>
      </w:r>
      <w:proofErr w:type="spellStart"/>
      <w:r w:rsidRPr="00AD382C">
        <w:rPr>
          <w:rFonts w:ascii="Times New Roman" w:hAnsi="Times New Roman"/>
          <w:szCs w:val="20"/>
          <w:lang w:val="en-US"/>
        </w:rPr>
        <w:t>ru</w:t>
      </w:r>
      <w:proofErr w:type="spellEnd"/>
      <w:r w:rsidRPr="00AD382C">
        <w:rPr>
          <w:rFonts w:ascii="Times New Roman" w:hAnsi="Times New Roman"/>
          <w:szCs w:val="20"/>
        </w:rPr>
        <w:t>.</w:t>
      </w:r>
    </w:p>
    <w:p w:rsidR="00AD382C" w:rsidRPr="00AD382C" w:rsidRDefault="00AD382C" w:rsidP="00AD38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0"/>
        </w:rPr>
      </w:pPr>
    </w:p>
    <w:bookmarkEnd w:id="0"/>
    <w:p w:rsidR="00B80673" w:rsidRPr="00AD382C" w:rsidRDefault="00AD382C">
      <w:pPr>
        <w:rPr>
          <w:szCs w:val="20"/>
        </w:rPr>
      </w:pPr>
    </w:p>
    <w:sectPr w:rsidR="00B80673" w:rsidRPr="00AD3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D1"/>
    <w:rsid w:val="001C66F0"/>
    <w:rsid w:val="004D26D1"/>
    <w:rsid w:val="00AD382C"/>
    <w:rsid w:val="00B7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8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FF"/>
      <w:sz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38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5">
    <w:name w:val="Hyperlink"/>
    <w:basedOn w:val="a0"/>
    <w:uiPriority w:val="99"/>
    <w:rsid w:val="00AD382C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D382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sz w:val="20"/>
      <w:lang w:eastAsia="zh-CN"/>
    </w:rPr>
  </w:style>
  <w:style w:type="paragraph" w:customStyle="1" w:styleId="ConsPlusNonformat">
    <w:name w:val="ConsPlusNonformat"/>
    <w:uiPriority w:val="99"/>
    <w:rsid w:val="00AD382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Times New Roman"/>
      <w:sz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382C"/>
    <w:rPr>
      <w:rFonts w:ascii="Times New Roman" w:eastAsia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8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FF"/>
      <w:sz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38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5">
    <w:name w:val="Hyperlink"/>
    <w:basedOn w:val="a0"/>
    <w:uiPriority w:val="99"/>
    <w:rsid w:val="00AD382C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D382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Times New Roman"/>
      <w:sz w:val="20"/>
      <w:lang w:eastAsia="zh-CN"/>
    </w:rPr>
  </w:style>
  <w:style w:type="paragraph" w:customStyle="1" w:styleId="ConsPlusNonformat">
    <w:name w:val="ConsPlusNonformat"/>
    <w:uiPriority w:val="99"/>
    <w:rsid w:val="00AD382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Times New Roman"/>
      <w:sz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382C"/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5" Type="http://schemas.openxmlformats.org/officeDocument/2006/relationships/hyperlink" Target="http://www.admk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2024-10-30T08:34:00Z</cp:lastPrinted>
  <dcterms:created xsi:type="dcterms:W3CDTF">2024-10-30T08:34:00Z</dcterms:created>
  <dcterms:modified xsi:type="dcterms:W3CDTF">2024-10-30T08:34:00Z</dcterms:modified>
</cp:coreProperties>
</file>