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B1B" w:rsidRDefault="00831B1B"/>
    <w:tbl>
      <w:tblPr>
        <w:tblpPr w:leftFromText="180" w:rightFromText="180" w:vertAnchor="text" w:horzAnchor="page" w:tblpX="6504" w:tblpY="-904"/>
        <w:tblW w:w="0" w:type="auto"/>
        <w:tblLayout w:type="fixed"/>
        <w:tblLook w:val="0000" w:firstRow="0" w:lastRow="0" w:firstColumn="0" w:lastColumn="0" w:noHBand="0" w:noVBand="0"/>
      </w:tblPr>
      <w:tblGrid>
        <w:gridCol w:w="4901"/>
      </w:tblGrid>
      <w:tr w:rsidR="00831B1B" w:rsidTr="00831B1B">
        <w:trPr>
          <w:trHeight w:val="1619"/>
        </w:trPr>
        <w:tc>
          <w:tcPr>
            <w:tcW w:w="4901" w:type="dxa"/>
            <w:shd w:val="clear" w:color="auto" w:fill="auto"/>
          </w:tcPr>
          <w:p w:rsidR="00831B1B" w:rsidRDefault="00831B1B" w:rsidP="00831B1B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4</w:t>
            </w:r>
          </w:p>
          <w:p w:rsidR="00831B1B" w:rsidRDefault="00831B1B" w:rsidP="00831B1B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831B1B" w:rsidRDefault="00831B1B" w:rsidP="00831B1B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831B1B" w:rsidRDefault="00831B1B" w:rsidP="00831B1B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831B1B" w:rsidRPr="00017513" w:rsidRDefault="00831B1B" w:rsidP="00831B1B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831B1B" w:rsidRDefault="00831B1B" w:rsidP="00831B1B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 </w:t>
            </w:r>
            <w:r>
              <w:rPr>
                <w:spacing w:val="20"/>
                <w:sz w:val="26"/>
                <w:szCs w:val="26"/>
              </w:rPr>
              <w:t>от «12» июля 2023 года № 1739</w:t>
            </w:r>
          </w:p>
        </w:tc>
      </w:tr>
    </w:tbl>
    <w:p w:rsidR="00831B1B" w:rsidRPr="008D1783" w:rsidRDefault="00831B1B" w:rsidP="00831B1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31B1B" w:rsidRPr="008D1783" w:rsidRDefault="00831B1B" w:rsidP="00831B1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31B1B" w:rsidRPr="008D1783" w:rsidRDefault="00831B1B" w:rsidP="00831B1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31B1B" w:rsidRDefault="00831B1B" w:rsidP="00831B1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31B1B" w:rsidRPr="00104FD0" w:rsidRDefault="00831B1B" w:rsidP="00831B1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04FD0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831B1B" w:rsidRPr="00104FD0" w:rsidRDefault="00831B1B" w:rsidP="00831B1B">
      <w:pPr>
        <w:pStyle w:val="ConsPlusNormal"/>
        <w:jc w:val="center"/>
        <w:rPr>
          <w:sz w:val="28"/>
          <w:szCs w:val="28"/>
        </w:rPr>
      </w:pPr>
    </w:p>
    <w:p w:rsidR="00831B1B" w:rsidRPr="00E75C8F" w:rsidRDefault="00831B1B" w:rsidP="00831B1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4FD0">
        <w:rPr>
          <w:rFonts w:ascii="Times New Roman" w:hAnsi="Times New Roman" w:cs="Times New Roman"/>
          <w:sz w:val="28"/>
          <w:szCs w:val="28"/>
        </w:rPr>
        <w:t xml:space="preserve">Глава  Костромского муниципального района информирует о назначении общественных обсуждений по проекту постановления </w:t>
      </w:r>
      <w:r w:rsidRPr="00EA659F">
        <w:rPr>
          <w:rFonts w:ascii="Times New Roman" w:hAnsi="Times New Roman" w:cs="Times New Roman"/>
          <w:sz w:val="28"/>
          <w:szCs w:val="28"/>
        </w:rPr>
        <w:t>«</w:t>
      </w:r>
      <w:r w:rsidRPr="00D4018C">
        <w:rPr>
          <w:rFonts w:ascii="Times New Roman" w:hAnsi="Times New Roman" w:cs="Times New Roman"/>
          <w:sz w:val="28"/>
          <w:szCs w:val="28"/>
        </w:rPr>
        <w:t xml:space="preserve">Об изменении вида разрешенного использования земельного участка с кадастровым номером 44:07:140301:389, </w:t>
      </w:r>
      <w:r w:rsidRPr="005F43FC">
        <w:rPr>
          <w:rFonts w:ascii="Times New Roman" w:hAnsi="Times New Roman" w:cs="Times New Roman"/>
          <w:sz w:val="26"/>
          <w:szCs w:val="26"/>
        </w:rPr>
        <w:t>Костромская область, Костромской район</w:t>
      </w:r>
      <w:r>
        <w:rPr>
          <w:rFonts w:ascii="Times New Roman" w:hAnsi="Times New Roman" w:cs="Times New Roman"/>
          <w:sz w:val="28"/>
          <w:szCs w:val="28"/>
        </w:rPr>
        <w:t xml:space="preserve"> д. </w:t>
      </w:r>
      <w:r w:rsidRPr="00D4018C">
        <w:rPr>
          <w:rFonts w:ascii="Times New Roman" w:hAnsi="Times New Roman" w:cs="Times New Roman"/>
          <w:sz w:val="28"/>
          <w:szCs w:val="28"/>
        </w:rPr>
        <w:t>Стрельниково, ул. Замолодинская</w:t>
      </w:r>
      <w:r w:rsidRPr="00E75C8F">
        <w:rPr>
          <w:rFonts w:ascii="Times New Roman" w:hAnsi="Times New Roman" w:cs="Times New Roman"/>
          <w:sz w:val="28"/>
          <w:szCs w:val="28"/>
        </w:rPr>
        <w:t>».</w:t>
      </w:r>
    </w:p>
    <w:p w:rsidR="00831B1B" w:rsidRPr="00AC25AB" w:rsidRDefault="00831B1B" w:rsidP="00831B1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Проект постановления «</w:t>
      </w:r>
      <w:r w:rsidRPr="00D4018C">
        <w:rPr>
          <w:rFonts w:ascii="Times New Roman" w:hAnsi="Times New Roman" w:cs="Times New Roman"/>
          <w:sz w:val="28"/>
          <w:szCs w:val="28"/>
        </w:rPr>
        <w:t xml:space="preserve">Об изменении вида разрешенного использования земельного участка с кадастровым номером 44:07:140301:389, </w:t>
      </w:r>
      <w:r w:rsidRPr="005F43FC">
        <w:rPr>
          <w:rFonts w:ascii="Times New Roman" w:hAnsi="Times New Roman" w:cs="Times New Roman"/>
          <w:sz w:val="26"/>
          <w:szCs w:val="26"/>
        </w:rPr>
        <w:t>Костромская область, Костромской район</w:t>
      </w:r>
      <w:r>
        <w:rPr>
          <w:rFonts w:ascii="Times New Roman" w:hAnsi="Times New Roman" w:cs="Times New Roman"/>
          <w:sz w:val="28"/>
          <w:szCs w:val="28"/>
        </w:rPr>
        <w:t xml:space="preserve"> д. </w:t>
      </w:r>
      <w:r w:rsidRPr="00D4018C">
        <w:rPr>
          <w:rFonts w:ascii="Times New Roman" w:hAnsi="Times New Roman" w:cs="Times New Roman"/>
          <w:sz w:val="28"/>
          <w:szCs w:val="28"/>
        </w:rPr>
        <w:t>Стрельниково, ул. Замолодинская</w:t>
      </w:r>
      <w:r w:rsidRPr="00E75C8F">
        <w:rPr>
          <w:rFonts w:ascii="Times New Roman" w:hAnsi="Times New Roman" w:cs="Times New Roman"/>
          <w:sz w:val="28"/>
          <w:szCs w:val="28"/>
        </w:rPr>
        <w:t>» является</w:t>
      </w:r>
      <w:r w:rsidRPr="00E75C8F">
        <w:rPr>
          <w:sz w:val="28"/>
          <w:szCs w:val="28"/>
        </w:rPr>
        <w:t xml:space="preserve"> </w:t>
      </w:r>
      <w:r w:rsidRPr="00E75C8F">
        <w:rPr>
          <w:rFonts w:ascii="Times New Roman" w:hAnsi="Times New Roman" w:cs="Times New Roman"/>
          <w:sz w:val="28"/>
          <w:szCs w:val="28"/>
        </w:rPr>
        <w:t>приложением к постановлению администрации Костромского муниципального района от «</w:t>
      </w:r>
      <w:r>
        <w:rPr>
          <w:rFonts w:ascii="Times New Roman" w:hAnsi="Times New Roman" w:cs="Times New Roman"/>
          <w:sz w:val="28"/>
          <w:szCs w:val="28"/>
        </w:rPr>
        <w:t>12» июля</w:t>
      </w:r>
      <w:r w:rsidRPr="00E75C8F">
        <w:rPr>
          <w:rFonts w:ascii="Times New Roman" w:hAnsi="Times New Roman" w:cs="Times New Roman"/>
          <w:sz w:val="28"/>
          <w:szCs w:val="28"/>
        </w:rPr>
        <w:t xml:space="preserve"> </w:t>
      </w:r>
      <w:r w:rsidRPr="00AC25AB">
        <w:rPr>
          <w:rFonts w:ascii="Times New Roman" w:hAnsi="Times New Roman" w:cs="Times New Roman"/>
          <w:sz w:val="28"/>
          <w:szCs w:val="28"/>
        </w:rPr>
        <w:t>2023 года №</w:t>
      </w:r>
      <w:r>
        <w:rPr>
          <w:rFonts w:ascii="Times New Roman" w:hAnsi="Times New Roman" w:cs="Times New Roman"/>
          <w:sz w:val="28"/>
          <w:szCs w:val="28"/>
        </w:rPr>
        <w:t xml:space="preserve"> 1739</w:t>
      </w:r>
      <w:r w:rsidRPr="00AC25AB">
        <w:rPr>
          <w:rFonts w:ascii="Times New Roman" w:hAnsi="Times New Roman" w:cs="Times New Roman"/>
          <w:sz w:val="28"/>
          <w:szCs w:val="28"/>
        </w:rPr>
        <w:t>.</w:t>
      </w:r>
    </w:p>
    <w:p w:rsidR="00831B1B" w:rsidRPr="00DC0024" w:rsidRDefault="00831B1B" w:rsidP="00831B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5AB">
        <w:rPr>
          <w:rFonts w:ascii="Times New Roman" w:hAnsi="Times New Roman" w:cs="Times New Roman"/>
          <w:sz w:val="28"/>
          <w:szCs w:val="28"/>
        </w:rPr>
        <w:t xml:space="preserve">Проектом предусматривается выдача разрешения на изменение вида разрешенного использования земельного участка с кадастровым номером </w:t>
      </w:r>
      <w:r w:rsidRPr="00D4018C">
        <w:rPr>
          <w:rFonts w:ascii="Times New Roman" w:hAnsi="Times New Roman" w:cs="Times New Roman"/>
          <w:sz w:val="28"/>
          <w:szCs w:val="28"/>
        </w:rPr>
        <w:t>44:07:140301:389,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018C">
        <w:rPr>
          <w:rFonts w:ascii="Times New Roman" w:hAnsi="Times New Roman" w:cs="Times New Roman"/>
          <w:sz w:val="28"/>
          <w:szCs w:val="28"/>
        </w:rPr>
        <w:t xml:space="preserve"> </w:t>
      </w:r>
      <w:r w:rsidRPr="005F43FC">
        <w:rPr>
          <w:rFonts w:ascii="Times New Roman" w:hAnsi="Times New Roman" w:cs="Times New Roman"/>
          <w:sz w:val="26"/>
          <w:szCs w:val="26"/>
        </w:rPr>
        <w:t>Костромская область, Костромской район</w:t>
      </w:r>
      <w:r w:rsidRPr="00DC0024">
        <w:rPr>
          <w:rFonts w:ascii="Times New Roman" w:hAnsi="Times New Roman" w:cs="Times New Roman"/>
          <w:sz w:val="28"/>
          <w:szCs w:val="28"/>
        </w:rPr>
        <w:t xml:space="preserve"> д. Стрельниково, ул. Замолодинская с «огороды» </w:t>
      </w:r>
      <w:proofErr w:type="gramStart"/>
      <w:r w:rsidRPr="00DC002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DC0024">
        <w:rPr>
          <w:rFonts w:ascii="Times New Roman" w:hAnsi="Times New Roman" w:cs="Times New Roman"/>
          <w:sz w:val="28"/>
          <w:szCs w:val="28"/>
        </w:rPr>
        <w:t xml:space="preserve"> «для индивидуального жилищного строительства»</w:t>
      </w:r>
    </w:p>
    <w:p w:rsidR="00831B1B" w:rsidRPr="00887F08" w:rsidRDefault="00831B1B" w:rsidP="00831B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7F08"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887F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7F08">
        <w:rPr>
          <w:rFonts w:ascii="Times New Roman" w:hAnsi="Times New Roman" w:cs="Times New Roman"/>
          <w:sz w:val="28"/>
          <w:szCs w:val="28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831B1B" w:rsidRPr="00887F08" w:rsidRDefault="00831B1B" w:rsidP="00831B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</w:t>
      </w:r>
      <w:r>
        <w:rPr>
          <w:rFonts w:ascii="Times New Roman" w:hAnsi="Times New Roman" w:cs="Times New Roman"/>
          <w:sz w:val="28"/>
          <w:szCs w:val="28"/>
        </w:rPr>
        <w:t>ных обсуждений в срок до 12:00 09 августа</w:t>
      </w:r>
      <w:r w:rsidRPr="00887F08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831B1B" w:rsidRPr="00E75C8F" w:rsidRDefault="00831B1B" w:rsidP="00831B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Экспозиция проекта проводится на официальном сайте администрации Костромского муниципального района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по адресу: 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26 июля</w:t>
      </w:r>
      <w:r w:rsidRPr="00E75C8F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09 августа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2023 года. </w:t>
      </w:r>
    </w:p>
    <w:p w:rsidR="00831B1B" w:rsidRPr="00E75C8F" w:rsidRDefault="00831B1B" w:rsidP="00831B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Консультирование проводится по телефону (4942) 55-98-51.</w:t>
      </w:r>
    </w:p>
    <w:p w:rsidR="00831B1B" w:rsidRPr="0070468A" w:rsidRDefault="00831B1B" w:rsidP="00831B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Проект, подлежащий рассмотрению на общественных</w:t>
      </w:r>
      <w:r w:rsidRPr="00EB5F70">
        <w:rPr>
          <w:rFonts w:ascii="Times New Roman" w:hAnsi="Times New Roman" w:cs="Times New Roman"/>
          <w:sz w:val="28"/>
          <w:szCs w:val="28"/>
        </w:rPr>
        <w:t xml:space="preserve">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</w:t>
      </w:r>
      <w:r w:rsidRPr="00A649F1">
        <w:rPr>
          <w:rFonts w:ascii="Times New Roman" w:hAnsi="Times New Roman" w:cs="Times New Roman"/>
          <w:sz w:val="28"/>
          <w:szCs w:val="28"/>
        </w:rPr>
        <w:t xml:space="preserve">» по адресу 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: Карта сайта/ Хозяйственная деятельность</w:t>
      </w:r>
      <w:r w:rsidRPr="0070468A">
        <w:rPr>
          <w:rFonts w:ascii="Times New Roman" w:hAnsi="Times New Roman" w:cs="Times New Roman"/>
          <w:sz w:val="28"/>
          <w:szCs w:val="28"/>
        </w:rPr>
        <w:t xml:space="preserve">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26 июля</w:t>
      </w:r>
      <w:r w:rsidRPr="0070468A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831B1B" w:rsidRPr="00AB78FD" w:rsidRDefault="00831B1B" w:rsidP="00831B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468A">
        <w:rPr>
          <w:rFonts w:ascii="Times New Roman" w:hAnsi="Times New Roman" w:cs="Times New Roman"/>
          <w:sz w:val="28"/>
          <w:szCs w:val="28"/>
        </w:rPr>
        <w:t>Участники общественных обсуждений в целях идентификации</w:t>
      </w:r>
      <w:r w:rsidRPr="00AB78FD">
        <w:rPr>
          <w:rFonts w:ascii="Times New Roman" w:hAnsi="Times New Roman" w:cs="Times New Roman"/>
          <w:sz w:val="28"/>
          <w:szCs w:val="28"/>
        </w:rPr>
        <w:t xml:space="preserve">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</w:t>
      </w:r>
      <w:r w:rsidRPr="00AB78FD">
        <w:rPr>
          <w:rFonts w:ascii="Times New Roman" w:hAnsi="Times New Roman" w:cs="Times New Roman"/>
          <w:sz w:val="28"/>
          <w:szCs w:val="28"/>
        </w:rPr>
        <w:lastRenderedPageBreak/>
        <w:t xml:space="preserve">местонахождение  и  адрес  -  для юридических  лиц)  </w:t>
      </w:r>
      <w:r w:rsidRPr="00AB78FD"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AB78F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831B1B" w:rsidRPr="00AB78FD" w:rsidRDefault="00831B1B" w:rsidP="00831B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78FD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AB78FD"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831B1B" w:rsidRPr="00AB78FD" w:rsidRDefault="00831B1B" w:rsidP="00831B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831B1B" w:rsidRPr="00AB78FD" w:rsidRDefault="00831B1B" w:rsidP="00831B1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 w:rsidRPr="00AB78F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B78FD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831B1B" w:rsidRPr="00AB78FD" w:rsidRDefault="00831B1B" w:rsidP="00831B1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831B1B" w:rsidRPr="00AB78FD" w:rsidRDefault="00831B1B" w:rsidP="00831B1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с </w:t>
      </w:r>
      <w:r>
        <w:rPr>
          <w:rFonts w:ascii="Times New Roman" w:hAnsi="Times New Roman" w:cs="Times New Roman"/>
          <w:sz w:val="28"/>
          <w:szCs w:val="28"/>
        </w:rPr>
        <w:t>26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июля по 09 августа</w:t>
      </w:r>
      <w:r w:rsidRPr="00AB78FD">
        <w:rPr>
          <w:rFonts w:ascii="Times New Roman" w:hAnsi="Times New Roman" w:cs="Times New Roman"/>
          <w:sz w:val="28"/>
          <w:szCs w:val="28"/>
        </w:rPr>
        <w:t xml:space="preserve"> 2023 года:</w:t>
      </w:r>
    </w:p>
    <w:p w:rsidR="00831B1B" w:rsidRPr="00AB78FD" w:rsidRDefault="00831B1B" w:rsidP="00831B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831B1B" w:rsidRPr="00AB78FD" w:rsidRDefault="00831B1B" w:rsidP="00831B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831B1B" w:rsidRPr="00AB78FD" w:rsidRDefault="00831B1B" w:rsidP="00831B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AB78FD"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hyperlink r:id="rId6" w:history="1"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arh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@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admkr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.</w:t>
        </w:r>
        <w:proofErr w:type="spellStart"/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ru</w:t>
        </w:r>
        <w:proofErr w:type="spellEnd"/>
      </w:hyperlink>
      <w:r w:rsidRPr="00AB78FD">
        <w:rPr>
          <w:rFonts w:ascii="Times New Roman" w:hAnsi="Times New Roman" w:cs="Times New Roman"/>
          <w:sz w:val="28"/>
          <w:szCs w:val="28"/>
        </w:rPr>
        <w:t>.</w:t>
      </w:r>
    </w:p>
    <w:p w:rsidR="00831B1B" w:rsidRDefault="00831B1B" w:rsidP="00831B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1B1B" w:rsidRDefault="00831B1B" w:rsidP="00831B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14C43" w:rsidRDefault="00614C43"/>
    <w:sectPr w:rsidR="00614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B1B"/>
    <w:rsid w:val="00614C43"/>
    <w:rsid w:val="0083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B1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1B1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831B1B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831B1B"/>
    <w:rPr>
      <w:color w:val="0000FF"/>
      <w:u w:val="single"/>
    </w:rPr>
  </w:style>
  <w:style w:type="paragraph" w:customStyle="1" w:styleId="a4">
    <w:name w:val=" Знак Знак Знак Знак"/>
    <w:basedOn w:val="a"/>
    <w:rsid w:val="00831B1B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B1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1B1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831B1B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831B1B"/>
    <w:rPr>
      <w:color w:val="0000FF"/>
      <w:u w:val="single"/>
    </w:rPr>
  </w:style>
  <w:style w:type="paragraph" w:customStyle="1" w:styleId="a4">
    <w:name w:val=" Знак Знак Знак Знак"/>
    <w:basedOn w:val="a"/>
    <w:rsid w:val="00831B1B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h@admkr.ru" TargetMode="Externa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2023-07-18T05:32:00Z</dcterms:created>
  <dcterms:modified xsi:type="dcterms:W3CDTF">2023-07-18T05:38:00Z</dcterms:modified>
</cp:coreProperties>
</file>