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right" w:tblpY="-275"/>
        <w:tblW w:w="0" w:type="auto"/>
        <w:tblLayout w:type="fixed"/>
        <w:tblLook w:val="04A0" w:firstRow="1" w:lastRow="0" w:firstColumn="1" w:lastColumn="0" w:noHBand="0" w:noVBand="1"/>
      </w:tblPr>
      <w:tblGrid>
        <w:gridCol w:w="5401"/>
      </w:tblGrid>
      <w:tr w:rsidR="002E531C" w:rsidTr="002E531C">
        <w:trPr>
          <w:trHeight w:val="1783"/>
        </w:trPr>
        <w:tc>
          <w:tcPr>
            <w:tcW w:w="5401" w:type="dxa"/>
          </w:tcPr>
          <w:p w:rsidR="002E531C" w:rsidRDefault="002E531C" w:rsidP="00367681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Приложение № 1</w:t>
            </w:r>
          </w:p>
          <w:p w:rsidR="002E531C" w:rsidRDefault="002E531C" w:rsidP="00367681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2E531C" w:rsidRDefault="002E531C" w:rsidP="00367681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постановлением администрации</w:t>
            </w:r>
          </w:p>
          <w:p w:rsidR="002E531C" w:rsidRDefault="002E531C" w:rsidP="00367681">
            <w:pPr>
              <w:widowControl w:val="0"/>
              <w:autoSpaceDE w:val="0"/>
              <w:jc w:val="center"/>
            </w:pPr>
            <w:r>
              <w:rPr>
                <w:bCs/>
                <w:sz w:val="26"/>
                <w:szCs w:val="26"/>
              </w:rPr>
              <w:t xml:space="preserve">  Костромского муниципального района</w:t>
            </w:r>
          </w:p>
          <w:p w:rsidR="002E531C" w:rsidRDefault="002E531C" w:rsidP="00367681">
            <w:pPr>
              <w:widowControl w:val="0"/>
              <w:autoSpaceDE w:val="0"/>
              <w:jc w:val="center"/>
            </w:pPr>
            <w:r>
              <w:rPr>
                <w:spacing w:val="20"/>
                <w:sz w:val="26"/>
                <w:szCs w:val="26"/>
              </w:rPr>
              <w:t>от «14» сентября 2023 года № 2293</w:t>
            </w:r>
          </w:p>
        </w:tc>
      </w:tr>
    </w:tbl>
    <w:p w:rsidR="002E531C" w:rsidRDefault="002E531C" w:rsidP="002E531C">
      <w:pPr>
        <w:jc w:val="right"/>
        <w:rPr>
          <w:sz w:val="28"/>
          <w:szCs w:val="28"/>
        </w:rPr>
      </w:pPr>
    </w:p>
    <w:p w:rsidR="002E531C" w:rsidRDefault="002E531C" w:rsidP="002E531C">
      <w:pPr>
        <w:jc w:val="right"/>
        <w:rPr>
          <w:sz w:val="28"/>
          <w:szCs w:val="28"/>
        </w:rPr>
      </w:pPr>
    </w:p>
    <w:p w:rsidR="002E531C" w:rsidRDefault="002E531C" w:rsidP="002E531C">
      <w:pPr>
        <w:jc w:val="right"/>
        <w:rPr>
          <w:sz w:val="28"/>
          <w:szCs w:val="28"/>
        </w:rPr>
      </w:pPr>
    </w:p>
    <w:p w:rsidR="002E531C" w:rsidRDefault="002E531C" w:rsidP="002E531C">
      <w:pPr>
        <w:jc w:val="right"/>
        <w:rPr>
          <w:sz w:val="28"/>
          <w:szCs w:val="28"/>
        </w:rPr>
      </w:pPr>
    </w:p>
    <w:p w:rsidR="002E531C" w:rsidRDefault="002E531C" w:rsidP="002E531C">
      <w:pPr>
        <w:rPr>
          <w:sz w:val="28"/>
          <w:szCs w:val="28"/>
        </w:rPr>
      </w:pPr>
    </w:p>
    <w:p w:rsidR="002E531C" w:rsidRDefault="002E531C" w:rsidP="002E531C">
      <w:pPr>
        <w:jc w:val="right"/>
        <w:rPr>
          <w:spacing w:val="20"/>
          <w:sz w:val="28"/>
          <w:szCs w:val="28"/>
        </w:rPr>
      </w:pPr>
      <w:r>
        <w:rPr>
          <w:sz w:val="28"/>
          <w:szCs w:val="28"/>
        </w:rPr>
        <w:t xml:space="preserve">                             ПРОЕКТ                                                                       </w:t>
      </w:r>
    </w:p>
    <w:p w:rsidR="002E531C" w:rsidRDefault="002E531C" w:rsidP="002E531C">
      <w:pPr>
        <w:rPr>
          <w:spacing w:val="20"/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3.05pt;margin-top:3.9pt;width:45.2pt;height:50.2pt;z-index:251659264;mso-wrap-distance-left:9.05pt;mso-wrap-distance-right:9.05pt" filled="t">
            <v:fill color2="black"/>
            <v:imagedata r:id="rId5" o:title="" croptop="-26f" cropbottom="-26f" cropleft="-31f" cropright="-31f"/>
          </v:shape>
          <o:OLEObject Type="Embed" ProgID="Word.Picture.8" ShapeID="_x0000_s1026" DrawAspect="Content" ObjectID="_1756890348" r:id="rId6"/>
        </w:pict>
      </w:r>
    </w:p>
    <w:p w:rsidR="002E531C" w:rsidRDefault="002E531C" w:rsidP="002E531C">
      <w:pPr>
        <w:jc w:val="center"/>
        <w:rPr>
          <w:spacing w:val="20"/>
          <w:sz w:val="28"/>
          <w:szCs w:val="28"/>
        </w:rPr>
      </w:pPr>
    </w:p>
    <w:p w:rsidR="002E531C" w:rsidRDefault="002E531C" w:rsidP="002E531C">
      <w:pPr>
        <w:jc w:val="center"/>
        <w:rPr>
          <w:spacing w:val="20"/>
          <w:sz w:val="28"/>
          <w:szCs w:val="28"/>
        </w:rPr>
      </w:pPr>
    </w:p>
    <w:p w:rsidR="002E531C" w:rsidRDefault="002E531C" w:rsidP="002E531C">
      <w:pPr>
        <w:jc w:val="center"/>
        <w:rPr>
          <w:spacing w:val="20"/>
          <w:sz w:val="28"/>
          <w:szCs w:val="28"/>
        </w:rPr>
      </w:pPr>
    </w:p>
    <w:p w:rsidR="002E531C" w:rsidRDefault="002E531C" w:rsidP="002E531C">
      <w:pPr>
        <w:jc w:val="center"/>
      </w:pPr>
      <w:r>
        <w:rPr>
          <w:spacing w:val="20"/>
          <w:sz w:val="28"/>
          <w:szCs w:val="28"/>
        </w:rPr>
        <w:t xml:space="preserve">АДМИНИСТРАЦИЯ </w:t>
      </w:r>
    </w:p>
    <w:p w:rsidR="002E531C" w:rsidRDefault="002E531C" w:rsidP="002E531C">
      <w:pPr>
        <w:jc w:val="center"/>
      </w:pPr>
      <w:r>
        <w:rPr>
          <w:spacing w:val="20"/>
          <w:sz w:val="28"/>
          <w:szCs w:val="28"/>
        </w:rPr>
        <w:t xml:space="preserve">КОСТРОМСКОГО МУНИЦИПАЛЬНОГО РАЙОНА </w:t>
      </w:r>
    </w:p>
    <w:p w:rsidR="002E531C" w:rsidRDefault="002E531C" w:rsidP="002E531C">
      <w:pPr>
        <w:jc w:val="center"/>
      </w:pPr>
      <w:r>
        <w:rPr>
          <w:spacing w:val="20"/>
          <w:sz w:val="28"/>
          <w:szCs w:val="28"/>
        </w:rPr>
        <w:t>КОСТРОМСКОЙ ОБЛАСТИ</w:t>
      </w:r>
    </w:p>
    <w:p w:rsidR="002E531C" w:rsidRDefault="002E531C" w:rsidP="002E531C">
      <w:pPr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 xml:space="preserve">                             </w:t>
      </w:r>
    </w:p>
    <w:p w:rsidR="002E531C" w:rsidRDefault="002E531C" w:rsidP="002E531C">
      <w:r>
        <w:rPr>
          <w:b/>
          <w:spacing w:val="20"/>
          <w:sz w:val="28"/>
          <w:szCs w:val="28"/>
        </w:rPr>
        <w:t xml:space="preserve">                              П О С Т А Н О В Л Е Н И Е</w:t>
      </w:r>
    </w:p>
    <w:p w:rsidR="002E531C" w:rsidRDefault="002E531C" w:rsidP="002E531C">
      <w:pPr>
        <w:ind w:left="2124" w:firstLine="708"/>
        <w:rPr>
          <w:b/>
          <w:spacing w:val="20"/>
          <w:sz w:val="28"/>
          <w:szCs w:val="28"/>
        </w:rPr>
      </w:pPr>
    </w:p>
    <w:p w:rsidR="002E531C" w:rsidRDefault="002E531C" w:rsidP="002E531C">
      <w:r>
        <w:rPr>
          <w:sz w:val="28"/>
          <w:szCs w:val="28"/>
        </w:rPr>
        <w:t>от «____» ______________ 2023 года №  _______                             г. Кострома</w:t>
      </w:r>
    </w:p>
    <w:p w:rsidR="002E531C" w:rsidRDefault="002E531C" w:rsidP="002E531C">
      <w:pPr>
        <w:rPr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495"/>
      </w:tblGrid>
      <w:tr w:rsidR="002E531C" w:rsidTr="002E531C">
        <w:trPr>
          <w:trHeight w:val="1168"/>
        </w:trPr>
        <w:tc>
          <w:tcPr>
            <w:tcW w:w="5495" w:type="dxa"/>
            <w:hideMark/>
          </w:tcPr>
          <w:p w:rsidR="002E531C" w:rsidRDefault="002E531C" w:rsidP="0036768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«Об изменении вида разрешенного использования земельного участка с кадастровым номером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44:07:072001:1016, расположенного по адресу: Костромская область, Костромской район, с. Минское, относительно ориентира земельный участок с кадастровым номером: 44:07:070103:163, примерно  в 510м по направлению на юго-запад».</w:t>
            </w:r>
          </w:p>
        </w:tc>
      </w:tr>
    </w:tbl>
    <w:p w:rsidR="002E531C" w:rsidRDefault="002E531C" w:rsidP="002E531C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2E531C" w:rsidRDefault="002E531C" w:rsidP="002E531C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На основании обращения Березиной Елены Юрьевны об изменении вида разрешенного использования земельного участка с кадастровым номером </w:t>
      </w:r>
      <w:r>
        <w:rPr>
          <w:rFonts w:ascii="Times New Roman" w:hAnsi="Times New Roman" w:cs="Times New Roman"/>
          <w:sz w:val="28"/>
          <w:szCs w:val="28"/>
          <w:lang w:eastAsia="ru-RU"/>
        </w:rPr>
        <w:t>44:07:072001:1016, расположенного по адресу: Костромская область, Костромской район, с. Минское, относительно ориентира земельный участок с кадастровым номером: 44:07:070103:163, примерно  в 510м по направлению на юго-запад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«для ведения личного подсобного хозяйства на полевых участках» на «для ведения садоводства»,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рассмотрев рекомендации </w:t>
      </w:r>
      <w:r>
        <w:rPr>
          <w:rFonts w:ascii="Times New Roman" w:hAnsi="Times New Roman" w:cs="Times New Roman"/>
          <w:sz w:val="28"/>
          <w:szCs w:val="28"/>
        </w:rPr>
        <w:t xml:space="preserve">Комиссии по подготовке проекта Правил землепользования и застройки сельских поселений 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Костромского муниципального района Костромской области и внесению в них изменений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итогового документа публичных слушаний (протокол) </w:t>
      </w:r>
      <w:r>
        <w:rPr>
          <w:rFonts w:ascii="Times New Roman" w:hAnsi="Times New Roman" w:cs="Times New Roman"/>
          <w:sz w:val="28"/>
          <w:szCs w:val="28"/>
        </w:rPr>
        <w:t xml:space="preserve">от «____» ________2023 №___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 xml:space="preserve">проекту постановления «Об изменении вида разрешенного использования земельного участка с кадастровым номером </w:t>
      </w:r>
      <w:r>
        <w:rPr>
          <w:rFonts w:ascii="Times New Roman" w:hAnsi="Times New Roman" w:cs="Times New Roman"/>
          <w:sz w:val="28"/>
          <w:szCs w:val="28"/>
          <w:lang w:eastAsia="ru-RU"/>
        </w:rPr>
        <w:t>44:07:072001:1016, расположенного по адресу: Костромская область, Костромской район, с. Минское, относительно ориентира земельный участок с кадастровым номером: 44:07:070103:163, примерно  в 510м по направлению на юго-запад»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>руководствуясь статьей 37 Градостроительного кодекса Российской Федерации,</w:t>
      </w:r>
    </w:p>
    <w:p w:rsidR="002E531C" w:rsidRDefault="002E531C" w:rsidP="002E531C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администрация ПОСТАНОВЛЯЕТ:</w:t>
      </w:r>
    </w:p>
    <w:p w:rsidR="002E531C" w:rsidRDefault="002E531C" w:rsidP="002E531C">
      <w:pPr>
        <w:ind w:firstLine="708"/>
        <w:jc w:val="both"/>
        <w:rPr>
          <w:rFonts w:eastAsia="Arial"/>
          <w:kern w:val="2"/>
          <w:sz w:val="28"/>
          <w:szCs w:val="28"/>
        </w:rPr>
      </w:pPr>
      <w:r>
        <w:rPr>
          <w:sz w:val="28"/>
          <w:szCs w:val="28"/>
        </w:rPr>
        <w:t xml:space="preserve">1. Изменить вид разрешенного использования земельного участка с кадастровым номером </w:t>
      </w:r>
      <w:r>
        <w:rPr>
          <w:sz w:val="28"/>
          <w:szCs w:val="28"/>
          <w:lang w:eastAsia="ru-RU"/>
        </w:rPr>
        <w:t>44:07:072001:1016, расположенного по адресу: Костромская область, Костромской район, с. Минское, относительно ориентира земельный участок с кадастровым номером: 44:07:070103:163, примерно  в 510м по направлению на юго-запад»</w:t>
      </w:r>
      <w:r>
        <w:rPr>
          <w:sz w:val="28"/>
          <w:szCs w:val="28"/>
        </w:rPr>
        <w:t xml:space="preserve"> с «для ведения личного подсобного хозяйства на полевых участках» на « для ведения садоводства».</w:t>
      </w:r>
    </w:p>
    <w:p w:rsidR="002E531C" w:rsidRDefault="002E531C" w:rsidP="002E531C">
      <w:pPr>
        <w:pStyle w:val="ConsPlusNormal"/>
        <w:widowControl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>Настоящее постановление вступает в силу после его подписания и подлежит официальному опубликованию.</w:t>
      </w:r>
    </w:p>
    <w:p w:rsidR="002E531C" w:rsidRDefault="002E531C" w:rsidP="002E531C">
      <w:pPr>
        <w:pStyle w:val="ConsPlusNormal"/>
        <w:widowControl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</w:p>
    <w:p w:rsidR="002E531C" w:rsidRDefault="002E531C" w:rsidP="002E531C">
      <w:pPr>
        <w:pStyle w:val="ConsPlusNormal"/>
        <w:widowControl/>
        <w:ind w:firstLine="0"/>
        <w:jc w:val="both"/>
        <w:rPr>
          <w:sz w:val="28"/>
          <w:szCs w:val="28"/>
        </w:rPr>
      </w:pPr>
    </w:p>
    <w:p w:rsidR="002E531C" w:rsidRDefault="002E531C" w:rsidP="002E531C">
      <w:pPr>
        <w:pStyle w:val="ConsPlusNormal"/>
        <w:widowControl/>
        <w:ind w:firstLine="0"/>
        <w:jc w:val="both"/>
        <w:rPr>
          <w:sz w:val="28"/>
          <w:szCs w:val="28"/>
        </w:rPr>
      </w:pPr>
    </w:p>
    <w:p w:rsidR="002E531C" w:rsidRDefault="002E531C" w:rsidP="002E531C">
      <w:pPr>
        <w:pStyle w:val="ConsPlusNormal"/>
        <w:widowControl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Костромского </w:t>
      </w:r>
    </w:p>
    <w:p w:rsidR="002E531C" w:rsidRDefault="002E531C" w:rsidP="002E531C">
      <w:pPr>
        <w:pStyle w:val="ConsPlusNormal"/>
        <w:widowControl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                                                                   Е. А. Шилова</w:t>
      </w:r>
    </w:p>
    <w:p w:rsidR="002E531C" w:rsidRDefault="002E531C" w:rsidP="002E531C">
      <w:pPr>
        <w:rPr>
          <w:sz w:val="28"/>
          <w:szCs w:val="28"/>
        </w:rPr>
      </w:pPr>
    </w:p>
    <w:p w:rsidR="002E531C" w:rsidRDefault="002E531C" w:rsidP="002E531C">
      <w:pPr>
        <w:rPr>
          <w:sz w:val="28"/>
          <w:szCs w:val="28"/>
        </w:rPr>
      </w:pPr>
    </w:p>
    <w:p w:rsidR="002E531C" w:rsidRDefault="002E531C" w:rsidP="002E531C"/>
    <w:p w:rsidR="002E531C" w:rsidRDefault="002E531C" w:rsidP="002E531C">
      <w:pPr>
        <w:jc w:val="center"/>
      </w:pPr>
    </w:p>
    <w:p w:rsidR="002E531C" w:rsidRDefault="002E531C" w:rsidP="002E531C">
      <w:pPr>
        <w:jc w:val="center"/>
      </w:pPr>
    </w:p>
    <w:p w:rsidR="002E531C" w:rsidRDefault="002E531C" w:rsidP="002E531C">
      <w:pPr>
        <w:jc w:val="center"/>
      </w:pPr>
    </w:p>
    <w:p w:rsidR="002E531C" w:rsidRDefault="002E531C" w:rsidP="002E531C">
      <w:pPr>
        <w:jc w:val="center"/>
      </w:pPr>
    </w:p>
    <w:p w:rsidR="002E531C" w:rsidRDefault="002E531C" w:rsidP="002E531C">
      <w:pPr>
        <w:jc w:val="center"/>
      </w:pPr>
    </w:p>
    <w:p w:rsidR="002E531C" w:rsidRDefault="002E531C" w:rsidP="002E531C">
      <w:pPr>
        <w:jc w:val="center"/>
      </w:pPr>
    </w:p>
    <w:p w:rsidR="002E531C" w:rsidRDefault="002E531C" w:rsidP="002E531C">
      <w:pPr>
        <w:jc w:val="center"/>
      </w:pPr>
    </w:p>
    <w:p w:rsidR="002E531C" w:rsidRDefault="002E531C" w:rsidP="002E531C">
      <w:pPr>
        <w:jc w:val="center"/>
      </w:pPr>
    </w:p>
    <w:p w:rsidR="002E531C" w:rsidRDefault="002E531C" w:rsidP="002E531C">
      <w:pPr>
        <w:jc w:val="center"/>
      </w:pPr>
    </w:p>
    <w:p w:rsidR="002E531C" w:rsidRDefault="002E531C" w:rsidP="002E531C">
      <w:pPr>
        <w:jc w:val="center"/>
      </w:pPr>
    </w:p>
    <w:p w:rsidR="002E531C" w:rsidRDefault="002E531C" w:rsidP="002E531C">
      <w:pPr>
        <w:jc w:val="center"/>
      </w:pPr>
    </w:p>
    <w:p w:rsidR="002E531C" w:rsidRDefault="002E531C" w:rsidP="002E531C">
      <w:pPr>
        <w:jc w:val="center"/>
      </w:pPr>
    </w:p>
    <w:p w:rsidR="002E531C" w:rsidRDefault="002E531C" w:rsidP="002E531C">
      <w:pPr>
        <w:jc w:val="center"/>
      </w:pPr>
    </w:p>
    <w:p w:rsidR="002E531C" w:rsidRDefault="002E531C" w:rsidP="002E531C">
      <w:pPr>
        <w:jc w:val="center"/>
      </w:pPr>
    </w:p>
    <w:p w:rsidR="002E531C" w:rsidRDefault="002E531C" w:rsidP="002E531C">
      <w:pPr>
        <w:jc w:val="center"/>
      </w:pPr>
    </w:p>
    <w:p w:rsidR="004310E9" w:rsidRDefault="004310E9">
      <w:bookmarkStart w:id="0" w:name="_GoBack"/>
      <w:bookmarkEnd w:id="0"/>
    </w:p>
    <w:sectPr w:rsidR="004310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76E"/>
    <w:rsid w:val="002E531C"/>
    <w:rsid w:val="004310E9"/>
    <w:rsid w:val="00827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31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E531C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31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E531C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90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Гутман Ольга Владимировна</dc:creator>
  <cp:lastModifiedBy>Гутман Ольга Владимировна</cp:lastModifiedBy>
  <cp:revision>2</cp:revision>
  <dcterms:created xsi:type="dcterms:W3CDTF">2023-09-22T09:19:00Z</dcterms:created>
  <dcterms:modified xsi:type="dcterms:W3CDTF">2023-09-22T09:19:00Z</dcterms:modified>
</cp:coreProperties>
</file>