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5B" w:rsidRPr="00AA676E" w:rsidRDefault="007C6E5B" w:rsidP="007C6E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7C6E5B" w:rsidRPr="00AA676E" w:rsidRDefault="007C6E5B" w:rsidP="007C6E5B">
      <w:pPr>
        <w:pStyle w:val="ConsPlusNormal"/>
        <w:jc w:val="center"/>
        <w:rPr>
          <w:sz w:val="28"/>
          <w:szCs w:val="28"/>
        </w:rPr>
      </w:pPr>
    </w:p>
    <w:p w:rsidR="007C6E5B" w:rsidRPr="00AA676E" w:rsidRDefault="007C6E5B" w:rsidP="007C6E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</w:t>
      </w:r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44:07:012201:482, расположенного по адресу: Костромская область, Костромской район,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праксино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ул.Заречная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7C6E5B" w:rsidRPr="00AA676E" w:rsidRDefault="007C6E5B" w:rsidP="007C6E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 постановления «Об изменении вида разрешенного использования земельного участка с кадастровым номером </w:t>
      </w:r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44:07:012201:482, расположенного по адресу: Костромская область, Костромской район,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праксино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ул.Заречная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от </w:t>
      </w:r>
      <w:r w:rsidRPr="004E2497">
        <w:rPr>
          <w:rFonts w:ascii="Times New Roman" w:hAnsi="Times New Roman" w:cs="Times New Roman"/>
          <w:sz w:val="28"/>
          <w:szCs w:val="28"/>
        </w:rPr>
        <w:t>«29» ноября 2023 года № 3062</w:t>
      </w:r>
      <w:r w:rsidRPr="00AA676E">
        <w:rPr>
          <w:rFonts w:ascii="Times New Roman" w:hAnsi="Times New Roman" w:cs="Times New Roman"/>
          <w:sz w:val="28"/>
          <w:szCs w:val="28"/>
        </w:rPr>
        <w:t>.</w:t>
      </w:r>
    </w:p>
    <w:p w:rsidR="007C6E5B" w:rsidRPr="00AA676E" w:rsidRDefault="007C6E5B" w:rsidP="007C6E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с кадастровым номером </w:t>
      </w:r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44:07:012201:482, расположенного по адресу: расположенного по адресу: Костромская область, Костромской район,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праксино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eastAsia="ru-RU"/>
        </w:rPr>
        <w:t>ул.Заречная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с «ведение личного подсобного хозяйства на полевых участках» на «ведение садоводства».</w:t>
      </w:r>
    </w:p>
    <w:p w:rsidR="007C6E5B" w:rsidRPr="00AA676E" w:rsidRDefault="007C6E5B" w:rsidP="007C6E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676E">
        <w:rPr>
          <w:rFonts w:ascii="Times New Roman" w:hAnsi="Times New Roman" w:cs="Times New Roman"/>
          <w:sz w:val="28"/>
          <w:szCs w:val="28"/>
        </w:rPr>
        <w:t>.12.2023года.</w:t>
      </w:r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676E">
        <w:rPr>
          <w:rFonts w:ascii="Times New Roman" w:hAnsi="Times New Roman" w:cs="Times New Roman"/>
          <w:sz w:val="28"/>
          <w:szCs w:val="28"/>
        </w:rPr>
        <w:t>.12.2023г.  по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676E">
        <w:rPr>
          <w:rFonts w:ascii="Times New Roman" w:hAnsi="Times New Roman" w:cs="Times New Roman"/>
          <w:sz w:val="28"/>
          <w:szCs w:val="28"/>
        </w:rPr>
        <w:t xml:space="preserve">.12.2023года. </w:t>
      </w:r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0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AA676E">
        <w:rPr>
          <w:rFonts w:ascii="Times New Roman" w:hAnsi="Times New Roman" w:cs="Times New Roman"/>
          <w:sz w:val="27"/>
          <w:szCs w:val="27"/>
        </w:rPr>
        <w:t>.12.2023года.</w:t>
      </w:r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</w:t>
      </w:r>
      <w:r w:rsidRPr="00AA676E">
        <w:rPr>
          <w:rFonts w:ascii="Times New Roman" w:hAnsi="Times New Roman" w:cs="Times New Roman"/>
          <w:sz w:val="28"/>
          <w:szCs w:val="28"/>
        </w:rPr>
        <w:lastRenderedPageBreak/>
        <w:t>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C6E5B" w:rsidRPr="00AA676E" w:rsidRDefault="007C6E5B" w:rsidP="007C6E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C6E5B" w:rsidRPr="00AA676E" w:rsidRDefault="007C6E5B" w:rsidP="007C6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7C6E5B" w:rsidRPr="00AA676E" w:rsidRDefault="007C6E5B" w:rsidP="007C6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C6E5B" w:rsidRPr="00AA676E" w:rsidRDefault="007C6E5B" w:rsidP="007C6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>с 9:00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02E2">
        <w:rPr>
          <w:rFonts w:ascii="Times New Roman" w:hAnsi="Times New Roman" w:cs="Times New Roman"/>
          <w:sz w:val="28"/>
          <w:szCs w:val="28"/>
        </w:rPr>
        <w:t>.12.2023 по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02E2">
        <w:rPr>
          <w:rFonts w:ascii="Times New Roman" w:hAnsi="Times New Roman" w:cs="Times New Roman"/>
          <w:sz w:val="28"/>
          <w:szCs w:val="28"/>
        </w:rPr>
        <w:t>.12.2023года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7C6E5B" w:rsidRPr="00AA676E" w:rsidRDefault="007C6E5B" w:rsidP="007C6E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C6E5B" w:rsidRPr="00AA676E" w:rsidRDefault="007C6E5B" w:rsidP="007C6E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7C6E5B" w:rsidRPr="00AA676E" w:rsidRDefault="007C6E5B" w:rsidP="007C6E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</w:p>
    <w:p w:rsidR="00EC5F0E" w:rsidRDefault="00EC5F0E"/>
    <w:sectPr w:rsidR="00EC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5B"/>
    <w:rsid w:val="007C6E5B"/>
    <w:rsid w:val="00E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E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C6E5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C6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E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C6E5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C6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2023-11-30T11:59:00Z</dcterms:created>
  <dcterms:modified xsi:type="dcterms:W3CDTF">2023-11-30T12:01:00Z</dcterms:modified>
</cp:coreProperties>
</file>