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56" w:rsidRPr="004B3256" w:rsidRDefault="004B3256" w:rsidP="004B325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Оповещение о начале общественных обсуждений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44:07:120501:135, расположенного примерно в 50м по направлению на восток от д.№2 д. Горки Костромского района Костромской области».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Проект постановления «Об изменении вида разрешенного использования земельного участка с кадастровым номером 44:07:120501:135, расположенного примерно в 50м по направлению на восток от д.№2 д. Горки Костромского района Костромской области» является приложением к постановлению администрации Костромского муниципального района от «15» «сентября» 2023 года №2320.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Проектом предусматривается изменение вида разрешенного использования земельного участка с кадастровым номером 44:07:120501:135, расположенного примерно в 50м по направлению на восток от д.№2 д. Горки Костромского района Костромской области с «коммунально-складские и производственные предприятия V класса опасности различного профиля» на «сельскохозяйственное использование».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3256">
        <w:rPr>
          <w:rFonts w:ascii="Times New Roman" w:hAnsi="Times New Roman" w:cs="Times New Roman"/>
          <w:sz w:val="20"/>
          <w:szCs w:val="20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4B325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B3256">
        <w:rPr>
          <w:rFonts w:ascii="Times New Roman" w:hAnsi="Times New Roman" w:cs="Times New Roman"/>
          <w:sz w:val="20"/>
          <w:szCs w:val="20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Предложения и замечания по проекту направляются организатору общественных обсуждений в срок до 12:00 10 октября 2023 года.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26 сентября по 10 октября 2023 года. 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Консультирование проводится по телефону (4942) 55-98-51.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 26 сентября 2023 года.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3256">
        <w:rPr>
          <w:rFonts w:ascii="Times New Roman" w:hAnsi="Times New Roman" w:cs="Times New Roman"/>
          <w:sz w:val="20"/>
          <w:szCs w:val="20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3256">
        <w:rPr>
          <w:rFonts w:ascii="Times New Roman" w:hAnsi="Times New Roman" w:cs="Times New Roman"/>
          <w:sz w:val="20"/>
          <w:szCs w:val="20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4B3256">
        <w:rPr>
          <w:rFonts w:ascii="Times New Roman" w:hAnsi="Times New Roman" w:cs="Times New Roman"/>
          <w:sz w:val="20"/>
          <w:szCs w:val="20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26 сентября по 10 октября 2023 года: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 xml:space="preserve">   </w:t>
      </w:r>
      <w:r w:rsidRPr="004B3256">
        <w:rPr>
          <w:rFonts w:ascii="Times New Roman" w:hAnsi="Times New Roman" w:cs="Times New Roman"/>
          <w:sz w:val="20"/>
          <w:szCs w:val="20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4B3256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 xml:space="preserve">    </w:t>
      </w:r>
      <w:r w:rsidRPr="004B3256">
        <w:rPr>
          <w:rFonts w:ascii="Times New Roman" w:hAnsi="Times New Roman" w:cs="Times New Roman"/>
          <w:sz w:val="20"/>
          <w:szCs w:val="20"/>
        </w:rPr>
        <w:tab/>
        <w:t>2) в письменной форме в адрес организатора общественных обсуждений;</w:t>
      </w:r>
    </w:p>
    <w:p w:rsidR="00DC12B3" w:rsidRPr="004B3256" w:rsidRDefault="004B3256" w:rsidP="004B32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256">
        <w:rPr>
          <w:rFonts w:ascii="Times New Roman" w:hAnsi="Times New Roman" w:cs="Times New Roman"/>
          <w:sz w:val="20"/>
          <w:szCs w:val="20"/>
        </w:rPr>
        <w:t xml:space="preserve">    </w:t>
      </w:r>
      <w:r w:rsidRPr="004B3256">
        <w:rPr>
          <w:rFonts w:ascii="Times New Roman" w:hAnsi="Times New Roman" w:cs="Times New Roman"/>
          <w:sz w:val="20"/>
          <w:szCs w:val="20"/>
        </w:rPr>
        <w:tab/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  <w:bookmarkStart w:id="0" w:name="_GoBack"/>
      <w:bookmarkEnd w:id="0"/>
      <w:r w:rsidRPr="004B325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sectPr w:rsidR="00DC12B3" w:rsidRPr="004B3256" w:rsidSect="004B325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E3"/>
    <w:rsid w:val="000466E3"/>
    <w:rsid w:val="004B3256"/>
    <w:rsid w:val="00D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2023-09-18T13:51:00Z</dcterms:created>
  <dcterms:modified xsi:type="dcterms:W3CDTF">2023-09-18T13:51:00Z</dcterms:modified>
</cp:coreProperties>
</file>